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6C3" w:rsidRPr="003812EE" w:rsidRDefault="00F016C3" w:rsidP="008A6146">
      <w:pPr>
        <w:spacing w:before="1600" w:line="360" w:lineRule="exact"/>
        <w:rPr>
          <w:rFonts w:ascii="Arial" w:eastAsia="Arial" w:hAnsi="Arial" w:cs="Arial"/>
          <w:bCs/>
          <w:spacing w:val="-1"/>
          <w:sz w:val="24"/>
          <w:szCs w:val="24"/>
          <w:lang w:val="en-AU"/>
        </w:rPr>
      </w:pPr>
    </w:p>
    <w:p w:rsidR="00602188" w:rsidRPr="00D95361" w:rsidRDefault="00602188" w:rsidP="00602188">
      <w:pPr>
        <w:pStyle w:val="Heading1"/>
        <w:widowControl/>
        <w:spacing w:before="0" w:after="0"/>
        <w:rPr>
          <w:sz w:val="40"/>
          <w:szCs w:val="40"/>
        </w:rPr>
      </w:pPr>
      <w:r w:rsidRPr="00E43E57">
        <w:rPr>
          <w:sz w:val="40"/>
          <w:szCs w:val="40"/>
        </w:rPr>
        <w:t>West</w:t>
      </w:r>
      <w:r>
        <w:rPr>
          <w:sz w:val="40"/>
          <w:szCs w:val="40"/>
        </w:rPr>
        <w:t>ern</w:t>
      </w:r>
      <w:r w:rsidRPr="00E43E57">
        <w:rPr>
          <w:sz w:val="40"/>
          <w:szCs w:val="40"/>
        </w:rPr>
        <w:t xml:space="preserve"> Australian National Disability Insurance Scheme (WA NDIS) Operational Policy</w:t>
      </w:r>
    </w:p>
    <w:p w:rsidR="00D629EE" w:rsidRPr="003812EE" w:rsidRDefault="00D629EE" w:rsidP="008A6146">
      <w:pPr>
        <w:pStyle w:val="Heading1"/>
        <w:rPr>
          <w:lang w:val="en-AU"/>
        </w:rPr>
        <w:sectPr w:rsidR="00D629EE" w:rsidRPr="003812EE" w:rsidSect="00B47B67">
          <w:footerReference w:type="default" r:id="rId10"/>
          <w:headerReference w:type="first" r:id="rId11"/>
          <w:footerReference w:type="first" r:id="rId12"/>
          <w:type w:val="continuous"/>
          <w:pgSz w:w="11910" w:h="16840"/>
          <w:pgMar w:top="266" w:right="1134" w:bottom="1134" w:left="1134" w:header="0" w:footer="437" w:gutter="0"/>
          <w:pgNumType w:start="1"/>
          <w:cols w:space="720"/>
          <w:titlePg/>
        </w:sectPr>
      </w:pPr>
    </w:p>
    <w:p w:rsidR="00346B76" w:rsidRPr="00C369BD" w:rsidRDefault="005D1360" w:rsidP="00346B76">
      <w:pPr>
        <w:pStyle w:val="Heading1"/>
        <w:spacing w:before="240" w:line="240" w:lineRule="auto"/>
        <w:rPr>
          <w:sz w:val="32"/>
        </w:rPr>
      </w:pPr>
      <w:r>
        <w:lastRenderedPageBreak/>
        <w:t>Review of Plans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8"/>
      </w:tblGrid>
      <w:tr w:rsidR="00346B76" w:rsidRPr="00B97EF3" w:rsidTr="00762396">
        <w:tc>
          <w:tcPr>
            <w:tcW w:w="5000" w:type="pct"/>
          </w:tcPr>
          <w:p w:rsidR="00346B76" w:rsidRPr="00B97EF3" w:rsidRDefault="00346B76" w:rsidP="00762396">
            <w:pPr>
              <w:spacing w:before="60" w:after="60"/>
              <w:rPr>
                <w:rFonts w:ascii="Arial" w:eastAsia="Calibri" w:hAnsi="Arial" w:cs="Times New Roman"/>
                <w:sz w:val="24"/>
              </w:rPr>
            </w:pPr>
            <w:r>
              <w:rPr>
                <w:rFonts w:ascii="Arial" w:eastAsia="Calibri" w:hAnsi="Arial" w:cs="Times New Roman"/>
                <w:sz w:val="24"/>
              </w:rPr>
              <w:t xml:space="preserve">Document reference number: </w:t>
            </w:r>
            <w:r w:rsidR="005D1360">
              <w:rPr>
                <w:rFonts w:ascii="Arial" w:eastAsia="Calibri" w:hAnsi="Arial" w:cs="Times New Roman"/>
                <w:sz w:val="24"/>
              </w:rPr>
              <w:t>N26</w:t>
            </w:r>
          </w:p>
        </w:tc>
      </w:tr>
      <w:tr w:rsidR="00346B76" w:rsidRPr="00B97EF3" w:rsidTr="00762396">
        <w:tc>
          <w:tcPr>
            <w:tcW w:w="5000" w:type="pct"/>
          </w:tcPr>
          <w:p w:rsidR="00346B76" w:rsidRPr="00B97EF3" w:rsidRDefault="00346B76" w:rsidP="00762396">
            <w:pPr>
              <w:spacing w:before="60" w:after="60"/>
              <w:rPr>
                <w:rFonts w:ascii="Arial" w:eastAsia="Calibri" w:hAnsi="Arial" w:cs="Times New Roman"/>
                <w:sz w:val="24"/>
              </w:rPr>
            </w:pPr>
            <w:r>
              <w:rPr>
                <w:rFonts w:ascii="Arial" w:eastAsia="Calibri" w:hAnsi="Arial" w:cs="Times New Roman"/>
                <w:sz w:val="24"/>
              </w:rPr>
              <w:t>Version:</w:t>
            </w:r>
            <w:r w:rsidR="005D1360">
              <w:rPr>
                <w:rFonts w:ascii="Arial" w:eastAsia="Calibri" w:hAnsi="Arial" w:cs="Times New Roman"/>
                <w:sz w:val="24"/>
              </w:rPr>
              <w:t xml:space="preserve"> 1.3</w:t>
            </w:r>
          </w:p>
        </w:tc>
      </w:tr>
      <w:tr w:rsidR="00346B76" w:rsidRPr="00B97EF3" w:rsidTr="00762396">
        <w:tc>
          <w:tcPr>
            <w:tcW w:w="5000" w:type="pct"/>
          </w:tcPr>
          <w:p w:rsidR="00346B76" w:rsidRPr="00B97EF3" w:rsidRDefault="00346B76" w:rsidP="005D1360">
            <w:pPr>
              <w:spacing w:before="60" w:after="60"/>
              <w:rPr>
                <w:rFonts w:ascii="Arial" w:eastAsia="Calibri" w:hAnsi="Arial" w:cs="Times New Roman"/>
                <w:sz w:val="24"/>
              </w:rPr>
            </w:pPr>
            <w:r>
              <w:rPr>
                <w:rFonts w:ascii="Arial" w:eastAsia="Calibri" w:hAnsi="Arial" w:cs="Times New Roman"/>
                <w:sz w:val="24"/>
              </w:rPr>
              <w:t xml:space="preserve">Publish Date: </w:t>
            </w:r>
            <w:sdt>
              <w:sdtPr>
                <w:rPr>
                  <w:rFonts w:ascii="Arial" w:eastAsia="Calibri" w:hAnsi="Arial" w:cs="Times New Roman"/>
                  <w:sz w:val="24"/>
                </w:rPr>
                <w:alias w:val="Publish Date"/>
                <w:tag w:val=""/>
                <w:id w:val="-1405599569"/>
                <w:placeholder>
                  <w:docPart w:val="7A839FB26A1D4080B854093DD97DEFA7"/>
                </w:placeholder>
                <w:dataBinding w:prefixMappings="xmlns:ns0='http://schemas.microsoft.com/office/2006/coverPageProps' " w:xpath="/ns0:CoverPageProperties[1]/ns0:PublishDate[1]" w:storeItemID="{55AF091B-3C7A-41E3-B477-F2FDAA23CFDA}"/>
                <w:date w:fullDate="2017-08-16T00:00:00Z">
                  <w:dateFormat w:val="d/MM/yyyy"/>
                  <w:lid w:val="en-AU"/>
                  <w:storeMappedDataAs w:val="dateTime"/>
                  <w:calendar w:val="gregorian"/>
                </w:date>
              </w:sdtPr>
              <w:sdtEndPr/>
              <w:sdtContent>
                <w:r w:rsidR="005D1360">
                  <w:rPr>
                    <w:rFonts w:ascii="Arial" w:eastAsia="Calibri" w:hAnsi="Arial" w:cs="Times New Roman"/>
                    <w:sz w:val="24"/>
                  </w:rPr>
                  <w:t>16/08/2017</w:t>
                </w:r>
              </w:sdtContent>
            </w:sdt>
          </w:p>
        </w:tc>
      </w:tr>
    </w:tbl>
    <w:p w:rsidR="00602188" w:rsidRDefault="00602188" w:rsidP="00602188">
      <w:pPr>
        <w:pStyle w:val="Heading2"/>
      </w:pPr>
      <w:r>
        <w:t>Key words</w:t>
      </w:r>
    </w:p>
    <w:p w:rsidR="00602188" w:rsidRDefault="00602188" w:rsidP="00602188">
      <w:pPr>
        <w:pStyle w:val="BodyText"/>
      </w:pPr>
      <w:proofErr w:type="gramStart"/>
      <w:r w:rsidRPr="00955282">
        <w:rPr>
          <w:lang w:val="en-AU"/>
        </w:rPr>
        <w:t>Plan, review, goals,</w:t>
      </w:r>
      <w:r>
        <w:rPr>
          <w:lang w:val="en-AU"/>
        </w:rPr>
        <w:t xml:space="preserve"> strategies, achieved,</w:t>
      </w:r>
      <w:r w:rsidRPr="00955282">
        <w:rPr>
          <w:lang w:val="en-AU"/>
        </w:rPr>
        <w:t xml:space="preserve"> supports</w:t>
      </w:r>
      <w:r>
        <w:rPr>
          <w:lang w:val="en-AU"/>
        </w:rPr>
        <w:t>, change, eligibility.</w:t>
      </w:r>
      <w:proofErr w:type="gramEnd"/>
      <w:r>
        <w:rPr>
          <w:lang w:val="en-AU"/>
        </w:rPr>
        <w:t xml:space="preserve"> </w:t>
      </w:r>
      <w:r w:rsidRPr="00955282">
        <w:t xml:space="preserve"> </w:t>
      </w:r>
    </w:p>
    <w:p w:rsidR="00602188" w:rsidRPr="00C369BD" w:rsidRDefault="00602188" w:rsidP="00602188">
      <w:pPr>
        <w:pStyle w:val="BodyText"/>
      </w:pPr>
    </w:p>
    <w:p w:rsidR="00602188" w:rsidRDefault="00602188" w:rsidP="00602188">
      <w:pPr>
        <w:pStyle w:val="Heading2"/>
        <w:spacing w:before="0"/>
      </w:pPr>
      <w:r>
        <w:t>Policy statement</w:t>
      </w:r>
    </w:p>
    <w:p w:rsidR="00602188" w:rsidRDefault="00602188" w:rsidP="00602188">
      <w:pPr>
        <w:pStyle w:val="BodyText"/>
      </w:pPr>
      <w:r w:rsidRPr="00955282">
        <w:t xml:space="preserve">This operational policy </w:t>
      </w:r>
      <w:r>
        <w:t>outlines the approach to the review of WA NDIS plans.</w:t>
      </w:r>
    </w:p>
    <w:p w:rsidR="00602188" w:rsidRPr="00C369BD" w:rsidRDefault="00602188" w:rsidP="00602188">
      <w:pPr>
        <w:pStyle w:val="BodyText"/>
      </w:pPr>
    </w:p>
    <w:p w:rsidR="00602188" w:rsidRPr="00E86F4A" w:rsidRDefault="00602188" w:rsidP="00602188">
      <w:pPr>
        <w:pStyle w:val="Heading2"/>
        <w:spacing w:before="0"/>
      </w:pPr>
      <w:r>
        <w:t>Principles</w:t>
      </w:r>
    </w:p>
    <w:p w:rsidR="00602188" w:rsidRDefault="00602188" w:rsidP="00602188">
      <w:pPr>
        <w:pStyle w:val="BodyText"/>
      </w:pPr>
      <w:r>
        <w:t>The person with a disability is central to the planning process. The planning process includes people who are known and trusted by the person in accordance with the person’s preferences.</w:t>
      </w:r>
    </w:p>
    <w:p w:rsidR="00602188" w:rsidRDefault="00602188" w:rsidP="00602188">
      <w:pPr>
        <w:pStyle w:val="BodyText"/>
      </w:pPr>
    </w:p>
    <w:p w:rsidR="00602188" w:rsidRDefault="00602188" w:rsidP="00602188">
      <w:pPr>
        <w:pStyle w:val="BodyText"/>
      </w:pPr>
      <w:r>
        <w:t xml:space="preserve">The review process will provide an opportunity for all those involved to share and discuss outcomes, creative new ideas, strategies and approaches for the future. </w:t>
      </w:r>
    </w:p>
    <w:p w:rsidR="00602188" w:rsidRDefault="00602188" w:rsidP="00602188">
      <w:pPr>
        <w:pStyle w:val="BodyText"/>
      </w:pPr>
    </w:p>
    <w:p w:rsidR="00602188" w:rsidRDefault="00602188" w:rsidP="00602188">
      <w:pPr>
        <w:pStyle w:val="BodyText"/>
      </w:pPr>
      <w:r>
        <w:t xml:space="preserve">Planning will incorporate </w:t>
      </w:r>
      <w:proofErr w:type="spellStart"/>
      <w:r>
        <w:t>individualised</w:t>
      </w:r>
      <w:proofErr w:type="spellEnd"/>
      <w:r>
        <w:t xml:space="preserve"> strategies that encourage, support and </w:t>
      </w:r>
      <w:r w:rsidRPr="00955282">
        <w:rPr>
          <w:lang w:val="en-AU"/>
        </w:rPr>
        <w:t>prioritise</w:t>
      </w:r>
      <w:r>
        <w:t xml:space="preserve"> the use of informal supports and local community connection.</w:t>
      </w:r>
    </w:p>
    <w:p w:rsidR="00602188" w:rsidRDefault="00602188" w:rsidP="00602188">
      <w:pPr>
        <w:pStyle w:val="BodyText"/>
      </w:pPr>
    </w:p>
    <w:p w:rsidR="00602188" w:rsidRDefault="00602188" w:rsidP="00602188">
      <w:pPr>
        <w:pStyle w:val="BodyText"/>
      </w:pPr>
      <w:r>
        <w:t xml:space="preserve">Planning may identify a requirement for formal supports and services, however these are most effective when they are complementary to, and strengthening of, informal natural relationships and connections in the person’s life. </w:t>
      </w:r>
    </w:p>
    <w:p w:rsidR="00602188" w:rsidRPr="00B97EF3" w:rsidRDefault="00602188" w:rsidP="00602188">
      <w:pPr>
        <w:pStyle w:val="BodyText"/>
        <w:rPr>
          <w:rStyle w:val="PlaceholderText"/>
          <w:color w:val="auto"/>
        </w:rPr>
      </w:pPr>
    </w:p>
    <w:p w:rsidR="00602188" w:rsidRDefault="00602188" w:rsidP="00602188">
      <w:pPr>
        <w:pStyle w:val="Heading2"/>
        <w:spacing w:before="0"/>
      </w:pPr>
      <w:r>
        <w:t>Introduction</w:t>
      </w:r>
    </w:p>
    <w:p w:rsidR="00602188" w:rsidRDefault="00602188" w:rsidP="00602188">
      <w:pPr>
        <w:pStyle w:val="BodyText"/>
        <w:rPr>
          <w:lang w:val="en-AU"/>
        </w:rPr>
      </w:pPr>
      <w:r w:rsidRPr="00243884">
        <w:rPr>
          <w:lang w:val="en-AU"/>
        </w:rPr>
        <w:t xml:space="preserve">Individual plans developed in WA NDIS are reviewed at least once every 12 months to determine whether the plan supports assisted the person to achieve their plan goals. The review is undertaken with the person with disability and any other people they wish to include, or otherwise identified persons, who </w:t>
      </w:r>
      <w:r>
        <w:rPr>
          <w:lang w:val="en-AU"/>
        </w:rPr>
        <w:t xml:space="preserve">may have relevant information. </w:t>
      </w:r>
      <w:r w:rsidRPr="00243884">
        <w:rPr>
          <w:lang w:val="en-AU"/>
        </w:rPr>
        <w:t>This will also include any formally appointed substitute decision makers such as guardian or administrator.</w:t>
      </w:r>
    </w:p>
    <w:p w:rsidR="00301EC9" w:rsidRDefault="00301EC9" w:rsidP="00602188">
      <w:pPr>
        <w:pStyle w:val="BodyText"/>
        <w:rPr>
          <w:lang w:val="en-AU"/>
        </w:rPr>
      </w:pPr>
    </w:p>
    <w:p w:rsidR="00602188" w:rsidRDefault="00602188" w:rsidP="00602188">
      <w:pPr>
        <w:pStyle w:val="Heading2"/>
        <w:spacing w:before="0"/>
      </w:pPr>
      <w:r>
        <w:lastRenderedPageBreak/>
        <w:t>Implementation</w:t>
      </w:r>
    </w:p>
    <w:p w:rsidR="00602188" w:rsidRPr="00243884" w:rsidRDefault="00602188" w:rsidP="00602188">
      <w:pPr>
        <w:pStyle w:val="BodyText"/>
        <w:rPr>
          <w:lang w:val="en-AU"/>
        </w:rPr>
      </w:pPr>
      <w:r w:rsidRPr="00243884">
        <w:rPr>
          <w:lang w:val="en-AU"/>
        </w:rPr>
        <w:t>This operational policy will be implemented in WA NDIS.</w:t>
      </w:r>
    </w:p>
    <w:p w:rsidR="00602188" w:rsidRPr="00243884" w:rsidRDefault="00602188" w:rsidP="00602188">
      <w:pPr>
        <w:pStyle w:val="BodyText"/>
        <w:rPr>
          <w:lang w:val="en-AU"/>
        </w:rPr>
      </w:pPr>
    </w:p>
    <w:p w:rsidR="00602188" w:rsidRPr="00243884" w:rsidRDefault="00602188" w:rsidP="00602188">
      <w:pPr>
        <w:pStyle w:val="BodyText"/>
        <w:rPr>
          <w:lang w:val="en-AU"/>
        </w:rPr>
      </w:pPr>
      <w:r w:rsidRPr="00243884">
        <w:rPr>
          <w:lang w:val="en-AU"/>
        </w:rPr>
        <w:t xml:space="preserve">Other than the initial plan, a new plan can be created only following the review of the existing plan.  </w:t>
      </w:r>
    </w:p>
    <w:p w:rsidR="00602188" w:rsidRPr="00243884" w:rsidRDefault="00602188" w:rsidP="00602188">
      <w:pPr>
        <w:pStyle w:val="BodyText"/>
        <w:rPr>
          <w:lang w:val="en-AU"/>
        </w:rPr>
      </w:pPr>
    </w:p>
    <w:p w:rsidR="00602188" w:rsidRPr="00243884" w:rsidRDefault="00602188" w:rsidP="00602188">
      <w:pPr>
        <w:pStyle w:val="BodyText"/>
        <w:rPr>
          <w:lang w:val="en-AU"/>
        </w:rPr>
      </w:pPr>
      <w:r w:rsidRPr="00243884">
        <w:rPr>
          <w:lang w:val="en-AU"/>
        </w:rPr>
        <w:t>A plan review is triggered by one of the following:</w:t>
      </w:r>
    </w:p>
    <w:p w:rsidR="00602188" w:rsidRPr="00243884" w:rsidRDefault="00602188" w:rsidP="00602188">
      <w:pPr>
        <w:pStyle w:val="BodyText"/>
        <w:numPr>
          <w:ilvl w:val="0"/>
          <w:numId w:val="23"/>
        </w:numPr>
        <w:rPr>
          <w:lang w:val="en-AU"/>
        </w:rPr>
      </w:pPr>
      <w:r>
        <w:rPr>
          <w:lang w:val="en-AU"/>
        </w:rPr>
        <w:t>i</w:t>
      </w:r>
      <w:r w:rsidRPr="00243884">
        <w:rPr>
          <w:lang w:val="en-AU"/>
        </w:rPr>
        <w:t>n accordance with the review date as indicated in the individual’s plan being:</w:t>
      </w:r>
    </w:p>
    <w:p w:rsidR="00602188" w:rsidRPr="00243884" w:rsidRDefault="00602188" w:rsidP="00602188">
      <w:pPr>
        <w:pStyle w:val="BodyText"/>
        <w:numPr>
          <w:ilvl w:val="0"/>
          <w:numId w:val="24"/>
        </w:numPr>
        <w:ind w:left="993" w:hanging="284"/>
        <w:rPr>
          <w:lang w:val="en-AU"/>
        </w:rPr>
      </w:pPr>
      <w:r w:rsidRPr="00243884">
        <w:rPr>
          <w:lang w:val="en-AU"/>
        </w:rPr>
        <w:t>no longer than 12 months from the plan’s endorsement date</w:t>
      </w:r>
    </w:p>
    <w:p w:rsidR="00602188" w:rsidRPr="00243884" w:rsidRDefault="00602188" w:rsidP="00602188">
      <w:pPr>
        <w:pStyle w:val="BodyText"/>
        <w:numPr>
          <w:ilvl w:val="0"/>
          <w:numId w:val="24"/>
        </w:numPr>
        <w:ind w:left="993" w:hanging="284"/>
        <w:rPr>
          <w:lang w:val="en-AU"/>
        </w:rPr>
      </w:pPr>
      <w:proofErr w:type="gramStart"/>
      <w:r w:rsidRPr="00243884">
        <w:rPr>
          <w:lang w:val="en-AU"/>
        </w:rPr>
        <w:t>a</w:t>
      </w:r>
      <w:proofErr w:type="gramEnd"/>
      <w:r w:rsidRPr="00243884">
        <w:rPr>
          <w:lang w:val="en-AU"/>
        </w:rPr>
        <w:t xml:space="preserve"> period less than 12 months from the plan’s endorsement date nominated at that time, as coinciding with anticipated life event points or a set of identified circumstances.</w:t>
      </w:r>
    </w:p>
    <w:p w:rsidR="00602188" w:rsidRPr="00243884" w:rsidRDefault="00602188" w:rsidP="00602188">
      <w:pPr>
        <w:pStyle w:val="BodyText"/>
        <w:numPr>
          <w:ilvl w:val="0"/>
          <w:numId w:val="23"/>
        </w:numPr>
        <w:rPr>
          <w:lang w:val="en-AU"/>
        </w:rPr>
      </w:pPr>
      <w:r>
        <w:rPr>
          <w:lang w:val="en-AU"/>
        </w:rPr>
        <w:t>a</w:t>
      </w:r>
      <w:r w:rsidRPr="00243884">
        <w:rPr>
          <w:lang w:val="en-AU"/>
        </w:rPr>
        <w:t>s requested by the person or their representative or initiated by the Local Coordinator in response to:</w:t>
      </w:r>
    </w:p>
    <w:p w:rsidR="00602188" w:rsidRPr="00243884" w:rsidRDefault="00602188" w:rsidP="00602188">
      <w:pPr>
        <w:pStyle w:val="BodyText"/>
        <w:numPr>
          <w:ilvl w:val="0"/>
          <w:numId w:val="24"/>
        </w:numPr>
        <w:spacing w:before="0"/>
        <w:ind w:left="993" w:hanging="284"/>
        <w:contextualSpacing w:val="0"/>
        <w:rPr>
          <w:lang w:val="en-AU"/>
        </w:rPr>
      </w:pPr>
      <w:r>
        <w:rPr>
          <w:lang w:val="en-AU"/>
        </w:rPr>
        <w:t>c</w:t>
      </w:r>
      <w:r w:rsidRPr="00243884">
        <w:rPr>
          <w:lang w:val="en-AU"/>
        </w:rPr>
        <w:t>hange of goals which necessitate a change of plan strategies</w:t>
      </w:r>
    </w:p>
    <w:p w:rsidR="00602188" w:rsidRPr="00243884" w:rsidRDefault="00602188" w:rsidP="00602188">
      <w:pPr>
        <w:pStyle w:val="BodyText"/>
        <w:numPr>
          <w:ilvl w:val="0"/>
          <w:numId w:val="24"/>
        </w:numPr>
        <w:spacing w:before="0"/>
        <w:ind w:left="993" w:hanging="284"/>
        <w:contextualSpacing w:val="0"/>
        <w:rPr>
          <w:lang w:val="en-AU"/>
        </w:rPr>
      </w:pPr>
      <w:r>
        <w:rPr>
          <w:lang w:val="en-AU"/>
        </w:rPr>
        <w:t>c</w:t>
      </w:r>
      <w:r w:rsidRPr="00243884">
        <w:rPr>
          <w:lang w:val="en-AU"/>
        </w:rPr>
        <w:t>hange of life situation</w:t>
      </w:r>
    </w:p>
    <w:p w:rsidR="00602188" w:rsidRPr="00243884" w:rsidRDefault="00602188" w:rsidP="00602188">
      <w:pPr>
        <w:pStyle w:val="BodyText"/>
        <w:numPr>
          <w:ilvl w:val="0"/>
          <w:numId w:val="24"/>
        </w:numPr>
        <w:spacing w:before="0"/>
        <w:ind w:left="993" w:hanging="284"/>
        <w:contextualSpacing w:val="0"/>
        <w:rPr>
          <w:lang w:val="en-AU"/>
        </w:rPr>
      </w:pPr>
      <w:r>
        <w:rPr>
          <w:lang w:val="en-AU"/>
        </w:rPr>
        <w:t>c</w:t>
      </w:r>
      <w:r w:rsidRPr="00243884">
        <w:rPr>
          <w:lang w:val="en-AU"/>
        </w:rPr>
        <w:t>hange in funding request</w:t>
      </w:r>
    </w:p>
    <w:p w:rsidR="00602188" w:rsidRPr="00243884" w:rsidRDefault="00602188" w:rsidP="00602188">
      <w:pPr>
        <w:pStyle w:val="BodyText"/>
        <w:numPr>
          <w:ilvl w:val="0"/>
          <w:numId w:val="24"/>
        </w:numPr>
        <w:spacing w:before="0"/>
        <w:ind w:left="993" w:hanging="284"/>
        <w:contextualSpacing w:val="0"/>
        <w:rPr>
          <w:lang w:val="en-AU"/>
        </w:rPr>
      </w:pPr>
      <w:r>
        <w:rPr>
          <w:lang w:val="en-AU"/>
        </w:rPr>
        <w:t>c</w:t>
      </w:r>
      <w:r w:rsidRPr="00243884">
        <w:rPr>
          <w:lang w:val="en-AU"/>
        </w:rPr>
        <w:t>hange of disability service provider which results in a change of goals, change of strategies or change of funding</w:t>
      </w:r>
    </w:p>
    <w:p w:rsidR="00602188" w:rsidRPr="00243884" w:rsidRDefault="00602188" w:rsidP="00602188">
      <w:pPr>
        <w:pStyle w:val="BodyText"/>
        <w:numPr>
          <w:ilvl w:val="0"/>
          <w:numId w:val="24"/>
        </w:numPr>
        <w:spacing w:before="0"/>
        <w:ind w:left="993" w:hanging="284"/>
        <w:contextualSpacing w:val="0"/>
        <w:rPr>
          <w:lang w:val="en-AU"/>
        </w:rPr>
      </w:pPr>
      <w:r>
        <w:rPr>
          <w:lang w:val="en-AU"/>
        </w:rPr>
        <w:t>a</w:t>
      </w:r>
      <w:r w:rsidRPr="00243884">
        <w:rPr>
          <w:lang w:val="en-AU"/>
        </w:rPr>
        <w:t>s a result of plan monitoring activities</w:t>
      </w:r>
    </w:p>
    <w:p w:rsidR="00602188" w:rsidRPr="00243884" w:rsidRDefault="00602188" w:rsidP="00602188">
      <w:pPr>
        <w:pStyle w:val="BodyText"/>
        <w:numPr>
          <w:ilvl w:val="0"/>
          <w:numId w:val="24"/>
        </w:numPr>
        <w:spacing w:before="0"/>
        <w:ind w:left="993" w:hanging="284"/>
        <w:contextualSpacing w:val="0"/>
        <w:rPr>
          <w:lang w:val="en-AU"/>
        </w:rPr>
      </w:pPr>
      <w:r>
        <w:rPr>
          <w:lang w:val="en-AU"/>
        </w:rPr>
        <w:t>t</w:t>
      </w:r>
      <w:r w:rsidRPr="00243884">
        <w:rPr>
          <w:lang w:val="en-AU"/>
        </w:rPr>
        <w:t>he funding being used for a completely different purpose or goal than for which it was originally allocated</w:t>
      </w:r>
    </w:p>
    <w:p w:rsidR="00602188" w:rsidRPr="00243884" w:rsidRDefault="00602188" w:rsidP="00602188">
      <w:pPr>
        <w:pStyle w:val="BodyText"/>
        <w:numPr>
          <w:ilvl w:val="0"/>
          <w:numId w:val="24"/>
        </w:numPr>
        <w:spacing w:before="0"/>
        <w:ind w:left="993" w:hanging="284"/>
        <w:contextualSpacing w:val="0"/>
        <w:rPr>
          <w:lang w:val="en-AU"/>
        </w:rPr>
      </w:pPr>
      <w:proofErr w:type="gramStart"/>
      <w:r>
        <w:rPr>
          <w:lang w:val="en-AU"/>
        </w:rPr>
        <w:t>c</w:t>
      </w:r>
      <w:r w:rsidRPr="00243884">
        <w:rPr>
          <w:lang w:val="en-AU"/>
        </w:rPr>
        <w:t>hange</w:t>
      </w:r>
      <w:proofErr w:type="gramEnd"/>
      <w:r w:rsidRPr="00243884">
        <w:rPr>
          <w:lang w:val="en-AU"/>
        </w:rPr>
        <w:t xml:space="preserve"> in status related to eligibility requirements.</w:t>
      </w:r>
    </w:p>
    <w:p w:rsidR="00602188" w:rsidRPr="00243884" w:rsidRDefault="00602188" w:rsidP="00602188">
      <w:pPr>
        <w:pStyle w:val="BodyText"/>
        <w:rPr>
          <w:b/>
          <w:lang w:val="en-AU"/>
        </w:rPr>
      </w:pPr>
    </w:p>
    <w:p w:rsidR="00602188" w:rsidRPr="00243884" w:rsidRDefault="00602188" w:rsidP="00602188">
      <w:pPr>
        <w:pStyle w:val="BodyText"/>
        <w:rPr>
          <w:b/>
          <w:lang w:val="en-AU"/>
        </w:rPr>
      </w:pPr>
      <w:r w:rsidRPr="00243884">
        <w:rPr>
          <w:b/>
          <w:lang w:val="en-AU"/>
        </w:rPr>
        <w:t>Areas for plan review</w:t>
      </w:r>
    </w:p>
    <w:p w:rsidR="00602188" w:rsidRPr="00243884" w:rsidRDefault="00602188" w:rsidP="00602188">
      <w:pPr>
        <w:pStyle w:val="BodyText"/>
        <w:spacing w:before="0"/>
        <w:rPr>
          <w:lang w:val="en-AU"/>
        </w:rPr>
      </w:pPr>
      <w:r w:rsidRPr="00243884">
        <w:rPr>
          <w:lang w:val="en-AU"/>
        </w:rPr>
        <w:t xml:space="preserve">The plan review seeks to determine how well the strategies have assisted the person to achieve their goals and their satisfaction with these supports. The </w:t>
      </w:r>
      <w:r>
        <w:rPr>
          <w:lang w:val="en-AU"/>
        </w:rPr>
        <w:t>person</w:t>
      </w:r>
      <w:r w:rsidRPr="00243884">
        <w:rPr>
          <w:lang w:val="en-AU"/>
        </w:rPr>
        <w:t>, with the Local Coordinator and relevant others will consider the plan in relation to achievement of goals by identifying:</w:t>
      </w:r>
    </w:p>
    <w:p w:rsidR="00602188" w:rsidRPr="00243884" w:rsidRDefault="00602188" w:rsidP="00602188">
      <w:pPr>
        <w:pStyle w:val="BodyText"/>
        <w:numPr>
          <w:ilvl w:val="0"/>
          <w:numId w:val="24"/>
        </w:numPr>
        <w:ind w:left="993" w:hanging="284"/>
        <w:rPr>
          <w:lang w:val="en-AU"/>
        </w:rPr>
      </w:pPr>
      <w:r>
        <w:rPr>
          <w:lang w:val="en-AU"/>
        </w:rPr>
        <w:t>w</w:t>
      </w:r>
      <w:r w:rsidRPr="00243884">
        <w:rPr>
          <w:lang w:val="en-AU"/>
        </w:rPr>
        <w:t xml:space="preserve">hat </w:t>
      </w:r>
      <w:r>
        <w:rPr>
          <w:lang w:val="en-AU"/>
        </w:rPr>
        <w:t>he or she has</w:t>
      </w:r>
      <w:r w:rsidRPr="00243884">
        <w:rPr>
          <w:lang w:val="en-AU"/>
        </w:rPr>
        <w:t xml:space="preserve"> achieved</w:t>
      </w:r>
    </w:p>
    <w:p w:rsidR="00602188" w:rsidRPr="00243884" w:rsidRDefault="00602188" w:rsidP="00602188">
      <w:pPr>
        <w:pStyle w:val="BodyText"/>
        <w:numPr>
          <w:ilvl w:val="0"/>
          <w:numId w:val="24"/>
        </w:numPr>
        <w:ind w:left="993" w:hanging="284"/>
        <w:rPr>
          <w:lang w:val="en-AU"/>
        </w:rPr>
      </w:pPr>
      <w:r>
        <w:rPr>
          <w:lang w:val="en-AU"/>
        </w:rPr>
        <w:t>w</w:t>
      </w:r>
      <w:r w:rsidRPr="00243884">
        <w:rPr>
          <w:lang w:val="en-AU"/>
        </w:rPr>
        <w:t>hat has worked well and what can be built on for the future</w:t>
      </w:r>
    </w:p>
    <w:p w:rsidR="00602188" w:rsidRPr="00243884" w:rsidRDefault="00602188" w:rsidP="00602188">
      <w:pPr>
        <w:pStyle w:val="BodyText"/>
        <w:numPr>
          <w:ilvl w:val="0"/>
          <w:numId w:val="24"/>
        </w:numPr>
        <w:ind w:left="993" w:hanging="284"/>
        <w:rPr>
          <w:lang w:val="en-AU"/>
        </w:rPr>
      </w:pPr>
      <w:r>
        <w:rPr>
          <w:lang w:val="en-AU"/>
        </w:rPr>
        <w:t>w</w:t>
      </w:r>
      <w:r w:rsidRPr="00243884">
        <w:rPr>
          <w:lang w:val="en-AU"/>
        </w:rPr>
        <w:t>hat has not worked, why and what can been learned as a result</w:t>
      </w:r>
    </w:p>
    <w:p w:rsidR="00602188" w:rsidRPr="00243884" w:rsidRDefault="00602188" w:rsidP="00602188">
      <w:pPr>
        <w:pStyle w:val="BodyText"/>
        <w:numPr>
          <w:ilvl w:val="0"/>
          <w:numId w:val="24"/>
        </w:numPr>
        <w:ind w:left="993" w:hanging="284"/>
        <w:rPr>
          <w:lang w:val="en-AU"/>
        </w:rPr>
      </w:pPr>
      <w:proofErr w:type="gramStart"/>
      <w:r>
        <w:rPr>
          <w:lang w:val="en-AU"/>
        </w:rPr>
        <w:t>w</w:t>
      </w:r>
      <w:r w:rsidRPr="00243884">
        <w:rPr>
          <w:lang w:val="en-AU"/>
        </w:rPr>
        <w:t>hat</w:t>
      </w:r>
      <w:proofErr w:type="gramEnd"/>
      <w:r w:rsidRPr="00243884">
        <w:rPr>
          <w:lang w:val="en-AU"/>
        </w:rPr>
        <w:t xml:space="preserve"> should be changed for the future</w:t>
      </w:r>
      <w:r>
        <w:rPr>
          <w:lang w:val="en-AU"/>
        </w:rPr>
        <w:t>.</w:t>
      </w:r>
    </w:p>
    <w:p w:rsidR="00602188" w:rsidRPr="00243884" w:rsidRDefault="00602188" w:rsidP="00602188">
      <w:pPr>
        <w:pStyle w:val="BodyText"/>
        <w:ind w:left="993" w:hanging="284"/>
        <w:rPr>
          <w:b/>
          <w:lang w:val="en-AU"/>
        </w:rPr>
      </w:pPr>
    </w:p>
    <w:p w:rsidR="00602188" w:rsidRPr="00243884" w:rsidRDefault="00602188" w:rsidP="00602188">
      <w:pPr>
        <w:pStyle w:val="BodyText"/>
        <w:rPr>
          <w:lang w:val="en-AU"/>
        </w:rPr>
      </w:pPr>
      <w:r w:rsidRPr="00243884">
        <w:rPr>
          <w:lang w:val="en-AU"/>
        </w:rPr>
        <w:t xml:space="preserve">This will inform the development of the new plan.  </w:t>
      </w:r>
    </w:p>
    <w:p w:rsidR="00602188" w:rsidRPr="00243884" w:rsidRDefault="00602188" w:rsidP="00602188">
      <w:pPr>
        <w:pStyle w:val="BodyText"/>
        <w:rPr>
          <w:lang w:val="en-AU"/>
        </w:rPr>
      </w:pPr>
    </w:p>
    <w:p w:rsidR="00602188" w:rsidRPr="00243884" w:rsidRDefault="00602188" w:rsidP="00602188">
      <w:pPr>
        <w:pStyle w:val="BodyText"/>
        <w:rPr>
          <w:b/>
          <w:lang w:val="en-AU"/>
        </w:rPr>
      </w:pPr>
      <w:r w:rsidRPr="00243884">
        <w:rPr>
          <w:b/>
          <w:lang w:val="en-AU"/>
        </w:rPr>
        <w:t>Plan changes</w:t>
      </w:r>
    </w:p>
    <w:p w:rsidR="00602188" w:rsidRPr="00243884" w:rsidRDefault="00602188" w:rsidP="00602188">
      <w:pPr>
        <w:pStyle w:val="BodyText"/>
        <w:spacing w:before="0"/>
        <w:contextualSpacing w:val="0"/>
        <w:rPr>
          <w:lang w:val="en-AU"/>
        </w:rPr>
      </w:pPr>
      <w:r>
        <w:rPr>
          <w:lang w:val="en-AU"/>
        </w:rPr>
        <w:t>In some</w:t>
      </w:r>
      <w:r w:rsidRPr="00243884">
        <w:rPr>
          <w:lang w:val="en-AU"/>
        </w:rPr>
        <w:t xml:space="preserve"> circumstances </w:t>
      </w:r>
      <w:r>
        <w:rPr>
          <w:lang w:val="en-AU"/>
        </w:rPr>
        <w:t>the</w:t>
      </w:r>
      <w:r w:rsidRPr="00243884">
        <w:rPr>
          <w:lang w:val="en-AU"/>
        </w:rPr>
        <w:t xml:space="preserve"> plan </w:t>
      </w:r>
      <w:r>
        <w:rPr>
          <w:lang w:val="en-AU"/>
        </w:rPr>
        <w:t>may need changing to address</w:t>
      </w:r>
      <w:r w:rsidRPr="00243884">
        <w:rPr>
          <w:lang w:val="en-AU"/>
        </w:rPr>
        <w:t>:</w:t>
      </w:r>
    </w:p>
    <w:p w:rsidR="00602188" w:rsidRPr="00243884" w:rsidRDefault="00602188" w:rsidP="00602188">
      <w:pPr>
        <w:pStyle w:val="BodyText"/>
        <w:numPr>
          <w:ilvl w:val="0"/>
          <w:numId w:val="25"/>
        </w:numPr>
        <w:rPr>
          <w:lang w:val="en-AU"/>
        </w:rPr>
      </w:pPr>
      <w:r w:rsidRPr="00243884">
        <w:rPr>
          <w:lang w:val="en-AU"/>
        </w:rPr>
        <w:t>an unexp</w:t>
      </w:r>
      <w:r>
        <w:rPr>
          <w:lang w:val="en-AU"/>
        </w:rPr>
        <w:t>ected short term change of need</w:t>
      </w:r>
    </w:p>
    <w:p w:rsidR="00602188" w:rsidRPr="00243884" w:rsidRDefault="00602188" w:rsidP="00602188">
      <w:pPr>
        <w:pStyle w:val="BodyText"/>
        <w:numPr>
          <w:ilvl w:val="0"/>
          <w:numId w:val="25"/>
        </w:numPr>
        <w:rPr>
          <w:lang w:val="en-AU"/>
        </w:rPr>
      </w:pPr>
      <w:r>
        <w:rPr>
          <w:lang w:val="en-AU"/>
        </w:rPr>
        <w:t xml:space="preserve">the </w:t>
      </w:r>
      <w:r w:rsidRPr="00243884">
        <w:rPr>
          <w:lang w:val="en-AU"/>
        </w:rPr>
        <w:t>addition of in-kind supports to the plan</w:t>
      </w:r>
    </w:p>
    <w:p w:rsidR="00602188" w:rsidRDefault="00602188" w:rsidP="00602188">
      <w:pPr>
        <w:pStyle w:val="BodyText"/>
        <w:numPr>
          <w:ilvl w:val="0"/>
          <w:numId w:val="25"/>
        </w:numPr>
        <w:rPr>
          <w:lang w:val="en-AU"/>
        </w:rPr>
      </w:pPr>
      <w:proofErr w:type="gramStart"/>
      <w:r w:rsidRPr="00243884">
        <w:rPr>
          <w:lang w:val="en-AU"/>
        </w:rPr>
        <w:t>a</w:t>
      </w:r>
      <w:proofErr w:type="gramEnd"/>
      <w:r w:rsidRPr="00243884">
        <w:rPr>
          <w:lang w:val="en-AU"/>
        </w:rPr>
        <w:t xml:space="preserve"> change in service provider (without change in funding or goals).  </w:t>
      </w:r>
    </w:p>
    <w:p w:rsidR="00602188" w:rsidRDefault="00602188" w:rsidP="00602188">
      <w:pPr>
        <w:pStyle w:val="BodyText"/>
        <w:rPr>
          <w:lang w:val="en-AU"/>
        </w:rPr>
      </w:pPr>
      <w:r w:rsidRPr="00243884">
        <w:rPr>
          <w:lang w:val="en-AU"/>
        </w:rPr>
        <w:t xml:space="preserve">A change to the current plan does not necessarily require a plan review and development of a new plan. However, </w:t>
      </w:r>
      <w:r>
        <w:rPr>
          <w:lang w:val="en-AU"/>
        </w:rPr>
        <w:t xml:space="preserve">a full </w:t>
      </w:r>
      <w:r w:rsidRPr="00243884">
        <w:rPr>
          <w:lang w:val="en-AU"/>
        </w:rPr>
        <w:t>review</w:t>
      </w:r>
      <w:r>
        <w:rPr>
          <w:lang w:val="en-AU"/>
        </w:rPr>
        <w:t xml:space="preserve"> and development of a new plan should be </w:t>
      </w:r>
      <w:r>
        <w:rPr>
          <w:lang w:val="en-AU"/>
        </w:rPr>
        <w:lastRenderedPageBreak/>
        <w:t>considered</w:t>
      </w:r>
      <w:r w:rsidRPr="00243884">
        <w:rPr>
          <w:lang w:val="en-AU"/>
        </w:rPr>
        <w:t xml:space="preserve"> if the change is likely to be significant and ongoing.</w:t>
      </w:r>
    </w:p>
    <w:p w:rsidR="00602188" w:rsidRPr="00243884" w:rsidRDefault="00602188" w:rsidP="00602188">
      <w:pPr>
        <w:pStyle w:val="BodyText"/>
        <w:rPr>
          <w:lang w:val="en-AU"/>
        </w:rPr>
      </w:pPr>
    </w:p>
    <w:p w:rsidR="00602188" w:rsidRDefault="00602188" w:rsidP="00602188">
      <w:pPr>
        <w:pStyle w:val="BodyText"/>
        <w:rPr>
          <w:lang w:val="en-AU"/>
        </w:rPr>
      </w:pPr>
      <w:r w:rsidRPr="00243884" w:rsidDel="0082004D">
        <w:rPr>
          <w:lang w:val="en-AU"/>
        </w:rPr>
        <w:t>Sometimes there is a need to progress a plan so that the person with disability can commence receiving some of the supports and services in a timely manner while the other strategies continue to be developed, or negotiations (regarding approval, or funding or service model for example) continue. This may also be necessary in order to allow for formal Review and Appeal processes.</w:t>
      </w:r>
    </w:p>
    <w:p w:rsidR="00602188" w:rsidRDefault="00602188" w:rsidP="00602188">
      <w:pPr>
        <w:pStyle w:val="BodyText"/>
        <w:rPr>
          <w:lang w:val="en-AU"/>
        </w:rPr>
      </w:pPr>
    </w:p>
    <w:p w:rsidR="00602188" w:rsidRPr="00762396" w:rsidRDefault="00602188" w:rsidP="00301EC9">
      <w:pPr>
        <w:pStyle w:val="Default"/>
        <w:spacing w:line="288" w:lineRule="auto"/>
        <w:rPr>
          <w:rFonts w:ascii="Arial" w:eastAsia="Arial" w:hAnsi="Arial" w:cstheme="minorBidi"/>
          <w:color w:val="auto"/>
          <w:lang w:eastAsia="en-US"/>
        </w:rPr>
      </w:pPr>
      <w:r w:rsidRPr="00602188">
        <w:rPr>
          <w:rFonts w:ascii="Arial" w:eastAsia="Arial" w:hAnsi="Arial" w:cstheme="minorBidi"/>
          <w:color w:val="auto"/>
          <w:lang w:eastAsia="en-US"/>
        </w:rPr>
        <w:t>Circumstances may arise which require temporary funding to extend services. The Regional Manager will approve the service extension and any additional gap funds, informed by reasons documented by the Local Coordinator and Area Manager. This temporary funding will not exceed three months.</w:t>
      </w:r>
    </w:p>
    <w:p w:rsidR="00602188" w:rsidRPr="00243884" w:rsidRDefault="00602188" w:rsidP="00301EC9">
      <w:pPr>
        <w:pStyle w:val="BodyText"/>
        <w:spacing w:before="0"/>
        <w:rPr>
          <w:b/>
          <w:lang w:val="en-AU"/>
        </w:rPr>
      </w:pPr>
    </w:p>
    <w:p w:rsidR="00602188" w:rsidRPr="00243884" w:rsidRDefault="00602188" w:rsidP="00301EC9">
      <w:pPr>
        <w:pStyle w:val="BodyText"/>
        <w:spacing w:before="0"/>
        <w:rPr>
          <w:b/>
          <w:lang w:val="en-AU"/>
        </w:rPr>
      </w:pPr>
      <w:r w:rsidRPr="00243884">
        <w:rPr>
          <w:b/>
          <w:lang w:val="en-AU"/>
        </w:rPr>
        <w:t>Eligibility status review</w:t>
      </w:r>
    </w:p>
    <w:p w:rsidR="00602188" w:rsidRPr="00243884" w:rsidRDefault="00602188" w:rsidP="00602188">
      <w:pPr>
        <w:pStyle w:val="BodyText"/>
        <w:rPr>
          <w:lang w:val="en-AU"/>
        </w:rPr>
      </w:pPr>
      <w:r w:rsidRPr="00243884">
        <w:rPr>
          <w:lang w:val="en-AU"/>
        </w:rPr>
        <w:t>Where there is a change in a person’s circumstances which results in the eligibility requirements no longer being met, the person is no longer able to participate in WA NDIS</w:t>
      </w:r>
      <w:r>
        <w:rPr>
          <w:lang w:val="en-AU"/>
        </w:rPr>
        <w:t xml:space="preserve"> (f</w:t>
      </w:r>
      <w:r w:rsidRPr="00243884">
        <w:rPr>
          <w:lang w:val="en-AU"/>
        </w:rPr>
        <w:t>or example, people eligible on the basis of meeting the early intervention requirements</w:t>
      </w:r>
      <w:r>
        <w:rPr>
          <w:lang w:val="en-AU"/>
        </w:rPr>
        <w:t>)</w:t>
      </w:r>
      <w:r w:rsidRPr="00243884">
        <w:rPr>
          <w:lang w:val="en-AU"/>
        </w:rPr>
        <w:t>.  This change, identified either by the person or the Local Coordinator, initiates a plan review and potentially cessation of support.</w:t>
      </w:r>
    </w:p>
    <w:p w:rsidR="00602188" w:rsidRPr="00243884" w:rsidRDefault="00602188" w:rsidP="00602188">
      <w:pPr>
        <w:pStyle w:val="BodyText"/>
        <w:rPr>
          <w:lang w:val="en-AU"/>
        </w:rPr>
      </w:pPr>
    </w:p>
    <w:p w:rsidR="00602188" w:rsidRPr="00243884" w:rsidRDefault="00602188" w:rsidP="00602188">
      <w:pPr>
        <w:pStyle w:val="BodyText"/>
        <w:rPr>
          <w:b/>
          <w:lang w:val="en-AU"/>
        </w:rPr>
      </w:pPr>
      <w:r>
        <w:rPr>
          <w:b/>
          <w:lang w:val="en-AU"/>
        </w:rPr>
        <w:t>Reviewable and appealable</w:t>
      </w:r>
      <w:r w:rsidRPr="00243884">
        <w:rPr>
          <w:b/>
          <w:lang w:val="en-AU"/>
        </w:rPr>
        <w:t xml:space="preserve"> decision</w:t>
      </w:r>
      <w:r>
        <w:rPr>
          <w:b/>
          <w:lang w:val="en-AU"/>
        </w:rPr>
        <w:t>s</w:t>
      </w:r>
    </w:p>
    <w:p w:rsidR="00602188" w:rsidRPr="00243884" w:rsidRDefault="00602188" w:rsidP="00602188">
      <w:pPr>
        <w:pStyle w:val="BodyText"/>
        <w:rPr>
          <w:b/>
          <w:lang w:val="en-AU"/>
        </w:rPr>
      </w:pPr>
      <w:r w:rsidRPr="00243884">
        <w:rPr>
          <w:lang w:val="en-AU"/>
        </w:rPr>
        <w:t xml:space="preserve">WA NDIS </w:t>
      </w:r>
      <w:r>
        <w:rPr>
          <w:lang w:val="en-AU"/>
        </w:rPr>
        <w:t xml:space="preserve">decisions </w:t>
      </w:r>
      <w:r w:rsidRPr="00243884">
        <w:rPr>
          <w:lang w:val="en-AU"/>
        </w:rPr>
        <w:t xml:space="preserve">in relation to plan review requests are reviewable </w:t>
      </w:r>
      <w:r>
        <w:rPr>
          <w:lang w:val="en-AU"/>
        </w:rPr>
        <w:t xml:space="preserve">and appealable </w:t>
      </w:r>
      <w:r w:rsidRPr="00243884">
        <w:rPr>
          <w:lang w:val="en-AU"/>
        </w:rPr>
        <w:t>decisions.</w:t>
      </w:r>
      <w:r>
        <w:rPr>
          <w:lang w:val="en-AU"/>
        </w:rPr>
        <w:t xml:space="preserve"> At the time of the decision, t</w:t>
      </w:r>
      <w:r w:rsidRPr="00243884">
        <w:rPr>
          <w:lang w:val="en-AU"/>
        </w:rPr>
        <w:t>he individual will be advised</w:t>
      </w:r>
      <w:r>
        <w:rPr>
          <w:lang w:val="en-AU"/>
        </w:rPr>
        <w:t xml:space="preserve"> in writing</w:t>
      </w:r>
      <w:r w:rsidRPr="00243884">
        <w:rPr>
          <w:lang w:val="en-AU"/>
        </w:rPr>
        <w:t xml:space="preserve"> th</w:t>
      </w:r>
      <w:r>
        <w:rPr>
          <w:lang w:val="en-AU"/>
        </w:rPr>
        <w:t>at the decision can be reviewed and appealed,</w:t>
      </w:r>
      <w:r w:rsidRPr="00243884">
        <w:rPr>
          <w:lang w:val="en-AU"/>
        </w:rPr>
        <w:t xml:space="preserve"> and </w:t>
      </w:r>
      <w:r>
        <w:rPr>
          <w:lang w:val="en-AU"/>
        </w:rPr>
        <w:t>the review and appeal process will be explained.</w:t>
      </w:r>
    </w:p>
    <w:p w:rsidR="00602188" w:rsidRPr="00B97EF3" w:rsidRDefault="00602188" w:rsidP="00602188">
      <w:pPr>
        <w:pStyle w:val="BodyText"/>
        <w:rPr>
          <w:rStyle w:val="PlaceholderText"/>
          <w:color w:val="auto"/>
        </w:rPr>
      </w:pPr>
    </w:p>
    <w:p w:rsidR="00602188" w:rsidRPr="00B97EF3" w:rsidRDefault="00602188" w:rsidP="00602188">
      <w:pPr>
        <w:pStyle w:val="Heading2"/>
        <w:spacing w:before="0"/>
      </w:pPr>
      <w:bookmarkStart w:id="0" w:name="_Toc455143165"/>
      <w:r w:rsidRPr="00B97EF3">
        <w:t>Compliance</w:t>
      </w:r>
    </w:p>
    <w:p w:rsidR="00602188" w:rsidRDefault="00602188" w:rsidP="00602188">
      <w:pPr>
        <w:pStyle w:val="Heading2"/>
        <w:numPr>
          <w:ilvl w:val="0"/>
          <w:numId w:val="0"/>
        </w:numPr>
        <w:spacing w:before="120"/>
        <w:rPr>
          <w:rStyle w:val="PlaceholderText"/>
          <w:rFonts w:cstheme="minorBidi"/>
          <w:b w:val="0"/>
          <w:bCs w:val="0"/>
          <w:color w:val="auto"/>
          <w:spacing w:val="0"/>
        </w:rPr>
      </w:pPr>
      <w:r w:rsidRPr="00625FEF">
        <w:rPr>
          <w:rStyle w:val="PlaceholderText"/>
          <w:rFonts w:cstheme="minorBidi"/>
          <w:b w:val="0"/>
          <w:bCs w:val="0"/>
          <w:color w:val="auto"/>
          <w:spacing w:val="0"/>
        </w:rPr>
        <w:t>Compliance with this policy is mandatory</w:t>
      </w:r>
      <w:r>
        <w:rPr>
          <w:rStyle w:val="PlaceholderText"/>
          <w:rFonts w:cstheme="minorBidi"/>
          <w:b w:val="0"/>
          <w:bCs w:val="0"/>
          <w:color w:val="auto"/>
          <w:spacing w:val="0"/>
        </w:rPr>
        <w:t>.</w:t>
      </w:r>
    </w:p>
    <w:p w:rsidR="00602188" w:rsidRDefault="00602188" w:rsidP="00602188">
      <w:pPr>
        <w:pStyle w:val="Heading2"/>
        <w:numPr>
          <w:ilvl w:val="0"/>
          <w:numId w:val="0"/>
        </w:numPr>
        <w:spacing w:before="0"/>
        <w:ind w:left="709"/>
      </w:pPr>
    </w:p>
    <w:p w:rsidR="00602188" w:rsidRDefault="00602188" w:rsidP="00602188">
      <w:pPr>
        <w:pStyle w:val="Heading2"/>
        <w:spacing w:before="0"/>
      </w:pPr>
      <w:r>
        <w:t>Communication</w:t>
      </w:r>
      <w:bookmarkEnd w:id="0"/>
    </w:p>
    <w:p w:rsidR="00602188" w:rsidRDefault="00602188" w:rsidP="00602188">
      <w:pPr>
        <w:pStyle w:val="BodyText"/>
      </w:pPr>
      <w:r w:rsidRPr="00625FEF">
        <w:t>This document will be published on the</w:t>
      </w:r>
      <w:r>
        <w:t xml:space="preserve"> Disability Services</w:t>
      </w:r>
      <w:r w:rsidR="00301EC9">
        <w:t>’</w:t>
      </w:r>
      <w:r w:rsidRPr="00625FEF">
        <w:t xml:space="preserve"> website and intranet, and relevant employees and other stakeholders advised of its existence.</w:t>
      </w:r>
    </w:p>
    <w:p w:rsidR="00602188" w:rsidRPr="00625FEF" w:rsidRDefault="00602188" w:rsidP="00602188">
      <w:pPr>
        <w:pStyle w:val="BodyText"/>
        <w:rPr>
          <w:rStyle w:val="PlaceholderText"/>
          <w:color w:val="auto"/>
        </w:rPr>
      </w:pPr>
    </w:p>
    <w:p w:rsidR="00602188" w:rsidRDefault="00602188" w:rsidP="00602188">
      <w:pPr>
        <w:pStyle w:val="Heading2"/>
        <w:spacing w:before="0"/>
      </w:pPr>
      <w:bookmarkStart w:id="1" w:name="_Toc455143164"/>
      <w:r>
        <w:t>Evaluation and review</w:t>
      </w:r>
      <w:bookmarkEnd w:id="1"/>
    </w:p>
    <w:p w:rsidR="00602188" w:rsidRDefault="00602188" w:rsidP="00602188">
      <w:pPr>
        <w:pStyle w:val="BodyText"/>
        <w:rPr>
          <w:rStyle w:val="PlaceholderText"/>
          <w:color w:val="auto"/>
        </w:rPr>
      </w:pPr>
      <w:r w:rsidRPr="00625FEF">
        <w:t xml:space="preserve">This policy will be </w:t>
      </w:r>
      <w:r>
        <w:t>reviewed in 24</w:t>
      </w:r>
      <w:r w:rsidRPr="00625FEF">
        <w:t xml:space="preserve"> months or whenever required by a significant change to relevant policy, people, process, technology and/or information. Evaluation of the policy will take into account operational learning, feedback from stakeholders and relevant data</w:t>
      </w:r>
      <w:r w:rsidRPr="00B97EF3">
        <w:rPr>
          <w:rStyle w:val="PlaceholderText"/>
          <w:color w:val="auto"/>
        </w:rPr>
        <w:t xml:space="preserve">. </w:t>
      </w:r>
      <w:bookmarkStart w:id="2" w:name="_Toc455143166"/>
    </w:p>
    <w:p w:rsidR="00602188" w:rsidRDefault="00602188" w:rsidP="00602188">
      <w:pPr>
        <w:rPr>
          <w:rFonts w:ascii="Arial" w:eastAsia="Arial" w:hAnsi="Arial"/>
          <w:sz w:val="24"/>
          <w:szCs w:val="24"/>
        </w:rPr>
      </w:pPr>
    </w:p>
    <w:p w:rsidR="00602188" w:rsidRDefault="00602188" w:rsidP="00602188">
      <w:pPr>
        <w:pStyle w:val="Heading2"/>
        <w:spacing w:before="0"/>
      </w:pPr>
      <w:r>
        <w:lastRenderedPageBreak/>
        <w:t>Related documents</w:t>
      </w:r>
      <w:bookmarkEnd w:id="2"/>
    </w:p>
    <w:p w:rsidR="00602188" w:rsidRPr="00243884" w:rsidRDefault="00602188" w:rsidP="00602188">
      <w:pPr>
        <w:pStyle w:val="BodyText"/>
        <w:rPr>
          <w:lang w:val="en-AU"/>
        </w:rPr>
      </w:pPr>
      <w:r>
        <w:rPr>
          <w:lang w:val="en-AU"/>
        </w:rPr>
        <w:t>WA NDIS Planning Framework</w:t>
      </w:r>
    </w:p>
    <w:p w:rsidR="00602188" w:rsidRDefault="00602188" w:rsidP="00602188">
      <w:pPr>
        <w:pStyle w:val="BodyText"/>
        <w:rPr>
          <w:lang w:val="en-AU"/>
        </w:rPr>
      </w:pPr>
      <w:r w:rsidRPr="00243884">
        <w:rPr>
          <w:lang w:val="en-AU"/>
        </w:rPr>
        <w:t>WA NDIS Operational Polic</w:t>
      </w:r>
      <w:r>
        <w:rPr>
          <w:lang w:val="en-AU"/>
        </w:rPr>
        <w:t>ies:</w:t>
      </w:r>
    </w:p>
    <w:p w:rsidR="00602188" w:rsidRPr="00243884" w:rsidRDefault="00602188" w:rsidP="00602188">
      <w:pPr>
        <w:pStyle w:val="BodyText"/>
        <w:numPr>
          <w:ilvl w:val="0"/>
          <w:numId w:val="26"/>
        </w:numPr>
        <w:rPr>
          <w:lang w:val="en-AU"/>
        </w:rPr>
      </w:pPr>
      <w:r w:rsidRPr="00243884">
        <w:rPr>
          <w:lang w:val="en-AU"/>
        </w:rPr>
        <w:t>Plan Development and Plan Changes</w:t>
      </w:r>
    </w:p>
    <w:p w:rsidR="00602188" w:rsidRPr="00243884" w:rsidRDefault="00602188" w:rsidP="00602188">
      <w:pPr>
        <w:pStyle w:val="BodyText"/>
        <w:numPr>
          <w:ilvl w:val="0"/>
          <w:numId w:val="26"/>
        </w:numPr>
        <w:rPr>
          <w:lang w:val="en-AU"/>
        </w:rPr>
      </w:pPr>
      <w:r w:rsidRPr="00243884">
        <w:rPr>
          <w:lang w:val="en-AU"/>
        </w:rPr>
        <w:t>Reviewing and Appealing WA NDIS Decisions</w:t>
      </w:r>
      <w:bookmarkStart w:id="3" w:name="_GoBack"/>
      <w:bookmarkEnd w:id="3"/>
    </w:p>
    <w:sectPr w:rsidR="00602188" w:rsidRPr="00243884" w:rsidSect="00F2015C">
      <w:type w:val="continuous"/>
      <w:pgSz w:w="11910" w:h="16840"/>
      <w:pgMar w:top="1134" w:right="1134" w:bottom="1134"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1A7" w:rsidRDefault="00EE41A7">
      <w:r>
        <w:separator/>
      </w:r>
    </w:p>
  </w:endnote>
  <w:endnote w:type="continuationSeparator" w:id="0">
    <w:p w:rsidR="00EE41A7" w:rsidRDefault="00EE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Arial (W1)">
    <w:altName w:val="Arial"/>
    <w:charset w:val="00"/>
    <w:family w:val="swiss"/>
    <w:pitch w:val="variable"/>
    <w:sig w:usb0="20007A87" w:usb1="80000000" w:usb2="00000008" w:usb3="00000000" w:csb0="000001FF" w:csb1="00000000"/>
  </w:font>
  <w:font w:name="Univers 55">
    <w:altName w:val="Univers 55"/>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1A7" w:rsidRDefault="00EE41A7"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437837">
      <w:rPr>
        <w:rFonts w:ascii="Arial" w:hAnsi="Arial" w:cs="Arial"/>
        <w:noProof/>
        <w:sz w:val="24"/>
        <w:szCs w:val="24"/>
      </w:rPr>
      <w:t>3</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1A7" w:rsidRDefault="00EE41A7" w:rsidP="00B47B67">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437837">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1A7" w:rsidRDefault="00EE41A7">
      <w:r>
        <w:separator/>
      </w:r>
    </w:p>
  </w:footnote>
  <w:footnote w:type="continuationSeparator" w:id="0">
    <w:p w:rsidR="00EE41A7" w:rsidRDefault="00EE4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1A7" w:rsidRDefault="00EE41A7" w:rsidP="00356DD0">
    <w:pPr>
      <w:pStyle w:val="Header"/>
      <w:tabs>
        <w:tab w:val="clear" w:pos="4320"/>
        <w:tab w:val="clear" w:pos="8640"/>
      </w:tabs>
      <w:ind w:right="283"/>
      <w:jc w:val="right"/>
      <w:rPr>
        <w:rFonts w:ascii="Arial" w:hAnsi="Arial" w:cs="Arial"/>
        <w:b/>
        <w:sz w:val="24"/>
        <w:szCs w:val="24"/>
      </w:rPr>
    </w:pPr>
  </w:p>
  <w:p w:rsidR="00EE41A7" w:rsidRDefault="00E60B6B" w:rsidP="00356DD0">
    <w:pPr>
      <w:pStyle w:val="Header"/>
      <w:tabs>
        <w:tab w:val="clear" w:pos="4320"/>
        <w:tab w:val="clear" w:pos="8640"/>
      </w:tabs>
      <w:ind w:right="283"/>
      <w:jc w:val="right"/>
    </w:pPr>
    <w:r>
      <w:rPr>
        <w:noProof/>
        <w:lang w:val="en-AU" w:eastAsia="en-AU"/>
      </w:rPr>
      <w:drawing>
        <wp:anchor distT="0" distB="0" distL="114300" distR="114300" simplePos="0" relativeHeight="251661312" behindDoc="0" locked="0" layoutInCell="1" allowOverlap="1" wp14:anchorId="16BEBC7F" wp14:editId="2E5212DA">
          <wp:simplePos x="0" y="0"/>
          <wp:positionH relativeFrom="margin">
            <wp:posOffset>-74930</wp:posOffset>
          </wp:positionH>
          <wp:positionV relativeFrom="margin">
            <wp:posOffset>79375</wp:posOffset>
          </wp:positionV>
          <wp:extent cx="3733800" cy="699135"/>
          <wp:effectExtent l="0" t="0" r="0" b="571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l="4562" t="21667"/>
                  <a:stretch/>
                </pic:blipFill>
                <pic:spPr bwMode="auto">
                  <a:xfrm>
                    <a:off x="0" y="0"/>
                    <a:ext cx="3733800" cy="69913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78EE206"/>
    <w:lvl w:ilvl="0">
      <w:start w:val="1"/>
      <w:numFmt w:val="bullet"/>
      <w:lvlText w:val=""/>
      <w:lvlJc w:val="left"/>
      <w:pPr>
        <w:tabs>
          <w:tab w:val="num" w:pos="1209"/>
        </w:tabs>
        <w:ind w:left="1209" w:hanging="360"/>
      </w:pPr>
      <w:rPr>
        <w:rFonts w:ascii="Symbol" w:hAnsi="Symbol" w:hint="default"/>
      </w:rPr>
    </w:lvl>
  </w:abstractNum>
  <w:abstractNum w:abstractNumId="1">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2">
    <w:nsid w:val="07383178"/>
    <w:multiLevelType w:val="hybridMultilevel"/>
    <w:tmpl w:val="FC32AC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3">
    <w:nsid w:val="150170ED"/>
    <w:multiLevelType w:val="hybridMultilevel"/>
    <w:tmpl w:val="23688F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C21504A"/>
    <w:multiLevelType w:val="hybridMultilevel"/>
    <w:tmpl w:val="DFF68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DF861CE"/>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6">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7">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8">
    <w:nsid w:val="23A3511B"/>
    <w:multiLevelType w:val="hybridMultilevel"/>
    <w:tmpl w:val="73EED9A4"/>
    <w:lvl w:ilvl="0" w:tplc="C8AACFB4">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
    <w:nsid w:val="25A30BB8"/>
    <w:multiLevelType w:val="hybridMultilevel"/>
    <w:tmpl w:val="69F2C718"/>
    <w:lvl w:ilvl="0" w:tplc="AED2395E">
      <w:start w:val="1"/>
      <w:numFmt w:val="bullet"/>
      <w:lvlText w:val=""/>
      <w:lvlJc w:val="left"/>
      <w:pPr>
        <w:tabs>
          <w:tab w:val="num" w:pos="3600"/>
        </w:tabs>
        <w:ind w:left="3600" w:hanging="360"/>
      </w:pPr>
      <w:rPr>
        <w:rFonts w:ascii="Symbol" w:hAnsi="Symbol" w:hint="default"/>
        <w:sz w:val="20"/>
        <w:szCs w:val="20"/>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9CF4DE36">
      <w:start w:val="1"/>
      <w:numFmt w:val="bullet"/>
      <w:lvlText w:val=""/>
      <w:lvlJc w:val="left"/>
      <w:pPr>
        <w:tabs>
          <w:tab w:val="num" w:pos="3600"/>
        </w:tabs>
        <w:ind w:left="3600" w:hanging="360"/>
      </w:pPr>
      <w:rPr>
        <w:rFonts w:ascii="Symbol" w:hAnsi="Symbol" w:hint="default"/>
        <w:sz w:val="24"/>
        <w:szCs w:val="24"/>
      </w:rPr>
    </w:lvl>
    <w:lvl w:ilvl="3" w:tplc="0C09000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0">
    <w:nsid w:val="2D210482"/>
    <w:multiLevelType w:val="hybridMultilevel"/>
    <w:tmpl w:val="484AA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64A7ACF"/>
    <w:multiLevelType w:val="hybridMultilevel"/>
    <w:tmpl w:val="60EA4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76524BC"/>
    <w:multiLevelType w:val="hybridMultilevel"/>
    <w:tmpl w:val="0086520A"/>
    <w:lvl w:ilvl="0" w:tplc="0C090001">
      <w:start w:val="1"/>
      <w:numFmt w:val="bullet"/>
      <w:lvlText w:val=""/>
      <w:lvlJc w:val="left"/>
      <w:pPr>
        <w:ind w:left="5256" w:hanging="360"/>
      </w:pPr>
      <w:rPr>
        <w:rFonts w:ascii="Symbol" w:hAnsi="Symbol" w:hint="default"/>
      </w:rPr>
    </w:lvl>
    <w:lvl w:ilvl="1" w:tplc="0C090003" w:tentative="1">
      <w:start w:val="1"/>
      <w:numFmt w:val="bullet"/>
      <w:lvlText w:val="o"/>
      <w:lvlJc w:val="left"/>
      <w:pPr>
        <w:ind w:left="5976" w:hanging="360"/>
      </w:pPr>
      <w:rPr>
        <w:rFonts w:ascii="Courier New" w:hAnsi="Courier New" w:cs="Courier New" w:hint="default"/>
      </w:rPr>
    </w:lvl>
    <w:lvl w:ilvl="2" w:tplc="0C090005" w:tentative="1">
      <w:start w:val="1"/>
      <w:numFmt w:val="bullet"/>
      <w:lvlText w:val=""/>
      <w:lvlJc w:val="left"/>
      <w:pPr>
        <w:ind w:left="6696" w:hanging="360"/>
      </w:pPr>
      <w:rPr>
        <w:rFonts w:ascii="Wingdings" w:hAnsi="Wingdings" w:hint="default"/>
      </w:rPr>
    </w:lvl>
    <w:lvl w:ilvl="3" w:tplc="0C090001" w:tentative="1">
      <w:start w:val="1"/>
      <w:numFmt w:val="bullet"/>
      <w:lvlText w:val=""/>
      <w:lvlJc w:val="left"/>
      <w:pPr>
        <w:ind w:left="7416" w:hanging="360"/>
      </w:pPr>
      <w:rPr>
        <w:rFonts w:ascii="Symbol" w:hAnsi="Symbol" w:hint="default"/>
      </w:rPr>
    </w:lvl>
    <w:lvl w:ilvl="4" w:tplc="0C090003" w:tentative="1">
      <w:start w:val="1"/>
      <w:numFmt w:val="bullet"/>
      <w:lvlText w:val="o"/>
      <w:lvlJc w:val="left"/>
      <w:pPr>
        <w:ind w:left="8136" w:hanging="360"/>
      </w:pPr>
      <w:rPr>
        <w:rFonts w:ascii="Courier New" w:hAnsi="Courier New" w:cs="Courier New" w:hint="default"/>
      </w:rPr>
    </w:lvl>
    <w:lvl w:ilvl="5" w:tplc="0C090005" w:tentative="1">
      <w:start w:val="1"/>
      <w:numFmt w:val="bullet"/>
      <w:lvlText w:val=""/>
      <w:lvlJc w:val="left"/>
      <w:pPr>
        <w:ind w:left="8856" w:hanging="360"/>
      </w:pPr>
      <w:rPr>
        <w:rFonts w:ascii="Wingdings" w:hAnsi="Wingdings" w:hint="default"/>
      </w:rPr>
    </w:lvl>
    <w:lvl w:ilvl="6" w:tplc="0C090001" w:tentative="1">
      <w:start w:val="1"/>
      <w:numFmt w:val="bullet"/>
      <w:lvlText w:val=""/>
      <w:lvlJc w:val="left"/>
      <w:pPr>
        <w:ind w:left="9576" w:hanging="360"/>
      </w:pPr>
      <w:rPr>
        <w:rFonts w:ascii="Symbol" w:hAnsi="Symbol" w:hint="default"/>
      </w:rPr>
    </w:lvl>
    <w:lvl w:ilvl="7" w:tplc="0C090003" w:tentative="1">
      <w:start w:val="1"/>
      <w:numFmt w:val="bullet"/>
      <w:lvlText w:val="o"/>
      <w:lvlJc w:val="left"/>
      <w:pPr>
        <w:ind w:left="10296" w:hanging="360"/>
      </w:pPr>
      <w:rPr>
        <w:rFonts w:ascii="Courier New" w:hAnsi="Courier New" w:cs="Courier New" w:hint="default"/>
      </w:rPr>
    </w:lvl>
    <w:lvl w:ilvl="8" w:tplc="0C090005" w:tentative="1">
      <w:start w:val="1"/>
      <w:numFmt w:val="bullet"/>
      <w:lvlText w:val=""/>
      <w:lvlJc w:val="left"/>
      <w:pPr>
        <w:ind w:left="11016" w:hanging="360"/>
      </w:pPr>
      <w:rPr>
        <w:rFonts w:ascii="Wingdings" w:hAnsi="Wingdings" w:hint="default"/>
      </w:rPr>
    </w:lvl>
  </w:abstractNum>
  <w:abstractNum w:abstractNumId="13">
    <w:nsid w:val="4D796479"/>
    <w:multiLevelType w:val="hybridMultilevel"/>
    <w:tmpl w:val="8D2AF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DF91E9B"/>
    <w:multiLevelType w:val="hybridMultilevel"/>
    <w:tmpl w:val="83A6D6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2EA34C4"/>
    <w:multiLevelType w:val="hybridMultilevel"/>
    <w:tmpl w:val="FFD41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CDD5F00"/>
    <w:multiLevelType w:val="hybridMultilevel"/>
    <w:tmpl w:val="B6E02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8497C51"/>
    <w:multiLevelType w:val="hybridMultilevel"/>
    <w:tmpl w:val="FD26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9CE5C69"/>
    <w:multiLevelType w:val="hybridMultilevel"/>
    <w:tmpl w:val="043829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C3033A5"/>
    <w:multiLevelType w:val="hybridMultilevel"/>
    <w:tmpl w:val="184C8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CC05DC5"/>
    <w:multiLevelType w:val="hybridMultilevel"/>
    <w:tmpl w:val="6320449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2">
    <w:nsid w:val="717329E4"/>
    <w:multiLevelType w:val="hybridMultilevel"/>
    <w:tmpl w:val="52864418"/>
    <w:lvl w:ilvl="0" w:tplc="B65A102A">
      <w:start w:val="1"/>
      <w:numFmt w:val="decimal"/>
      <w:pStyle w:val="Heading2"/>
      <w:lvlText w:val="%1."/>
      <w:lvlJc w:val="left"/>
      <w:pPr>
        <w:ind w:left="10076" w:hanging="720"/>
      </w:pPr>
      <w:rPr>
        <w:rFonts w:hint="default"/>
      </w:rPr>
    </w:lvl>
    <w:lvl w:ilvl="1" w:tplc="0C090019">
      <w:start w:val="1"/>
      <w:numFmt w:val="lowerLetter"/>
      <w:lvlText w:val="%2."/>
      <w:lvlJc w:val="left"/>
      <w:pPr>
        <w:ind w:left="10436" w:hanging="360"/>
      </w:pPr>
    </w:lvl>
    <w:lvl w:ilvl="2" w:tplc="0C09001B" w:tentative="1">
      <w:start w:val="1"/>
      <w:numFmt w:val="lowerRoman"/>
      <w:lvlText w:val="%3."/>
      <w:lvlJc w:val="right"/>
      <w:pPr>
        <w:ind w:left="11156" w:hanging="180"/>
      </w:pPr>
    </w:lvl>
    <w:lvl w:ilvl="3" w:tplc="0C09000F" w:tentative="1">
      <w:start w:val="1"/>
      <w:numFmt w:val="decimal"/>
      <w:lvlText w:val="%4."/>
      <w:lvlJc w:val="left"/>
      <w:pPr>
        <w:ind w:left="11876" w:hanging="360"/>
      </w:pPr>
    </w:lvl>
    <w:lvl w:ilvl="4" w:tplc="0C090019" w:tentative="1">
      <w:start w:val="1"/>
      <w:numFmt w:val="lowerLetter"/>
      <w:lvlText w:val="%5."/>
      <w:lvlJc w:val="left"/>
      <w:pPr>
        <w:ind w:left="12596" w:hanging="360"/>
      </w:pPr>
    </w:lvl>
    <w:lvl w:ilvl="5" w:tplc="0C09001B" w:tentative="1">
      <w:start w:val="1"/>
      <w:numFmt w:val="lowerRoman"/>
      <w:lvlText w:val="%6."/>
      <w:lvlJc w:val="right"/>
      <w:pPr>
        <w:ind w:left="13316" w:hanging="180"/>
      </w:pPr>
    </w:lvl>
    <w:lvl w:ilvl="6" w:tplc="0C09000F" w:tentative="1">
      <w:start w:val="1"/>
      <w:numFmt w:val="decimal"/>
      <w:lvlText w:val="%7."/>
      <w:lvlJc w:val="left"/>
      <w:pPr>
        <w:ind w:left="14036" w:hanging="360"/>
      </w:pPr>
    </w:lvl>
    <w:lvl w:ilvl="7" w:tplc="0C090019" w:tentative="1">
      <w:start w:val="1"/>
      <w:numFmt w:val="lowerLetter"/>
      <w:lvlText w:val="%8."/>
      <w:lvlJc w:val="left"/>
      <w:pPr>
        <w:ind w:left="14756" w:hanging="360"/>
      </w:pPr>
    </w:lvl>
    <w:lvl w:ilvl="8" w:tplc="0C09001B" w:tentative="1">
      <w:start w:val="1"/>
      <w:numFmt w:val="lowerRoman"/>
      <w:lvlText w:val="%9."/>
      <w:lvlJc w:val="right"/>
      <w:pPr>
        <w:ind w:left="15476" w:hanging="180"/>
      </w:pPr>
    </w:lvl>
  </w:abstractNum>
  <w:abstractNum w:abstractNumId="23">
    <w:nsid w:val="73E72874"/>
    <w:multiLevelType w:val="hybridMultilevel"/>
    <w:tmpl w:val="2ABCB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5D9571B"/>
    <w:multiLevelType w:val="hybridMultilevel"/>
    <w:tmpl w:val="D598B3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7ACB1D02"/>
    <w:multiLevelType w:val="hybridMultilevel"/>
    <w:tmpl w:val="922046E6"/>
    <w:lvl w:ilvl="0" w:tplc="D70EE19A">
      <w:start w:val="1"/>
      <w:numFmt w:val="bullet"/>
      <w:pStyle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6"/>
  </w:num>
  <w:num w:numId="4">
    <w:abstractNumId w:val="15"/>
  </w:num>
  <w:num w:numId="5">
    <w:abstractNumId w:val="22"/>
  </w:num>
  <w:num w:numId="6">
    <w:abstractNumId w:val="0"/>
  </w:num>
  <w:num w:numId="7">
    <w:abstractNumId w:val="19"/>
  </w:num>
  <w:num w:numId="8">
    <w:abstractNumId w:val="21"/>
  </w:num>
  <w:num w:numId="9">
    <w:abstractNumId w:val="17"/>
  </w:num>
  <w:num w:numId="10">
    <w:abstractNumId w:val="24"/>
  </w:num>
  <w:num w:numId="11">
    <w:abstractNumId w:val="10"/>
  </w:num>
  <w:num w:numId="12">
    <w:abstractNumId w:val="16"/>
  </w:num>
  <w:num w:numId="13">
    <w:abstractNumId w:val="2"/>
  </w:num>
  <w:num w:numId="14">
    <w:abstractNumId w:val="20"/>
  </w:num>
  <w:num w:numId="15">
    <w:abstractNumId w:val="18"/>
  </w:num>
  <w:num w:numId="16">
    <w:abstractNumId w:val="11"/>
  </w:num>
  <w:num w:numId="17">
    <w:abstractNumId w:val="8"/>
  </w:num>
  <w:num w:numId="18">
    <w:abstractNumId w:val="9"/>
  </w:num>
  <w:num w:numId="19">
    <w:abstractNumId w:val="5"/>
  </w:num>
  <w:num w:numId="20">
    <w:abstractNumId w:val="25"/>
  </w:num>
  <w:num w:numId="21">
    <w:abstractNumId w:val="13"/>
  </w:num>
  <w:num w:numId="22">
    <w:abstractNumId w:val="3"/>
  </w:num>
  <w:num w:numId="23">
    <w:abstractNumId w:val="14"/>
  </w:num>
  <w:num w:numId="24">
    <w:abstractNumId w:val="12"/>
  </w:num>
  <w:num w:numId="25">
    <w:abstractNumId w:val="2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readOnly" w:formatting="1" w:enforcement="0"/>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0A"/>
    <w:rsid w:val="00001C91"/>
    <w:rsid w:val="0002402F"/>
    <w:rsid w:val="00034BDB"/>
    <w:rsid w:val="00036A87"/>
    <w:rsid w:val="000452A0"/>
    <w:rsid w:val="000509E1"/>
    <w:rsid w:val="0005784E"/>
    <w:rsid w:val="00061054"/>
    <w:rsid w:val="00065BAD"/>
    <w:rsid w:val="000906F9"/>
    <w:rsid w:val="00090CA0"/>
    <w:rsid w:val="000C2323"/>
    <w:rsid w:val="000C32B2"/>
    <w:rsid w:val="000D3358"/>
    <w:rsid w:val="000F04CA"/>
    <w:rsid w:val="000F29EC"/>
    <w:rsid w:val="000F7A48"/>
    <w:rsid w:val="00106919"/>
    <w:rsid w:val="00127E9D"/>
    <w:rsid w:val="001427DD"/>
    <w:rsid w:val="00160A57"/>
    <w:rsid w:val="00161000"/>
    <w:rsid w:val="001B103B"/>
    <w:rsid w:val="001B7C06"/>
    <w:rsid w:val="001C7324"/>
    <w:rsid w:val="001D0C73"/>
    <w:rsid w:val="002130EA"/>
    <w:rsid w:val="00221D70"/>
    <w:rsid w:val="0026746C"/>
    <w:rsid w:val="00271AA2"/>
    <w:rsid w:val="00274C3D"/>
    <w:rsid w:val="00276484"/>
    <w:rsid w:val="00276A83"/>
    <w:rsid w:val="00283675"/>
    <w:rsid w:val="002C4D90"/>
    <w:rsid w:val="002C6357"/>
    <w:rsid w:val="002C796A"/>
    <w:rsid w:val="002D6263"/>
    <w:rsid w:val="002E4F22"/>
    <w:rsid w:val="002E6247"/>
    <w:rsid w:val="00301EC9"/>
    <w:rsid w:val="00304BFA"/>
    <w:rsid w:val="003103D5"/>
    <w:rsid w:val="003309EC"/>
    <w:rsid w:val="0033378A"/>
    <w:rsid w:val="00346B76"/>
    <w:rsid w:val="00347FE9"/>
    <w:rsid w:val="00350B4F"/>
    <w:rsid w:val="00356DD0"/>
    <w:rsid w:val="003812EE"/>
    <w:rsid w:val="0039004C"/>
    <w:rsid w:val="003B1D0A"/>
    <w:rsid w:val="003C0282"/>
    <w:rsid w:val="003C2B71"/>
    <w:rsid w:val="003D1F2E"/>
    <w:rsid w:val="003D4CCD"/>
    <w:rsid w:val="00400165"/>
    <w:rsid w:val="00401E18"/>
    <w:rsid w:val="00413816"/>
    <w:rsid w:val="00414B0F"/>
    <w:rsid w:val="00417A8F"/>
    <w:rsid w:val="0042274F"/>
    <w:rsid w:val="00430980"/>
    <w:rsid w:val="004313E4"/>
    <w:rsid w:val="00431CFE"/>
    <w:rsid w:val="00437837"/>
    <w:rsid w:val="00451385"/>
    <w:rsid w:val="00456BE0"/>
    <w:rsid w:val="00464540"/>
    <w:rsid w:val="004660A0"/>
    <w:rsid w:val="004849D0"/>
    <w:rsid w:val="00484F15"/>
    <w:rsid w:val="00494AE8"/>
    <w:rsid w:val="004A0C9E"/>
    <w:rsid w:val="004D5B61"/>
    <w:rsid w:val="004F6307"/>
    <w:rsid w:val="00500BA4"/>
    <w:rsid w:val="005112DE"/>
    <w:rsid w:val="005116DC"/>
    <w:rsid w:val="005129FE"/>
    <w:rsid w:val="00515242"/>
    <w:rsid w:val="00517DE4"/>
    <w:rsid w:val="0052453A"/>
    <w:rsid w:val="0055006E"/>
    <w:rsid w:val="00555B13"/>
    <w:rsid w:val="0055705D"/>
    <w:rsid w:val="0057067B"/>
    <w:rsid w:val="0058050D"/>
    <w:rsid w:val="005C4FD5"/>
    <w:rsid w:val="005D1360"/>
    <w:rsid w:val="005D213D"/>
    <w:rsid w:val="005D4D01"/>
    <w:rsid w:val="005D4F55"/>
    <w:rsid w:val="005D5AE2"/>
    <w:rsid w:val="005E5402"/>
    <w:rsid w:val="005F2596"/>
    <w:rsid w:val="005F7047"/>
    <w:rsid w:val="00602188"/>
    <w:rsid w:val="00633183"/>
    <w:rsid w:val="00640000"/>
    <w:rsid w:val="006438E2"/>
    <w:rsid w:val="006B4E1B"/>
    <w:rsid w:val="006E46CC"/>
    <w:rsid w:val="006E655C"/>
    <w:rsid w:val="006F4D12"/>
    <w:rsid w:val="006F5254"/>
    <w:rsid w:val="00714D79"/>
    <w:rsid w:val="00722E2A"/>
    <w:rsid w:val="0073228F"/>
    <w:rsid w:val="00734CDF"/>
    <w:rsid w:val="007357B9"/>
    <w:rsid w:val="00752148"/>
    <w:rsid w:val="007575DF"/>
    <w:rsid w:val="0076427E"/>
    <w:rsid w:val="00764C3F"/>
    <w:rsid w:val="00765F58"/>
    <w:rsid w:val="007947FE"/>
    <w:rsid w:val="00796041"/>
    <w:rsid w:val="007A0799"/>
    <w:rsid w:val="007A1C9F"/>
    <w:rsid w:val="007A30F7"/>
    <w:rsid w:val="007A3FB5"/>
    <w:rsid w:val="007A79F0"/>
    <w:rsid w:val="007B711A"/>
    <w:rsid w:val="007D082E"/>
    <w:rsid w:val="00801589"/>
    <w:rsid w:val="0081371A"/>
    <w:rsid w:val="00815C22"/>
    <w:rsid w:val="008252FA"/>
    <w:rsid w:val="00841E62"/>
    <w:rsid w:val="008569B5"/>
    <w:rsid w:val="00874EBC"/>
    <w:rsid w:val="008929B4"/>
    <w:rsid w:val="008A6146"/>
    <w:rsid w:val="008D2A39"/>
    <w:rsid w:val="008E538F"/>
    <w:rsid w:val="008F1499"/>
    <w:rsid w:val="00922901"/>
    <w:rsid w:val="00927707"/>
    <w:rsid w:val="009759DC"/>
    <w:rsid w:val="00977827"/>
    <w:rsid w:val="009A20A0"/>
    <w:rsid w:val="009A26CD"/>
    <w:rsid w:val="009C5AFA"/>
    <w:rsid w:val="009E5592"/>
    <w:rsid w:val="009F02DF"/>
    <w:rsid w:val="009F329B"/>
    <w:rsid w:val="00A0712F"/>
    <w:rsid w:val="00A204C8"/>
    <w:rsid w:val="00A3367B"/>
    <w:rsid w:val="00A424F1"/>
    <w:rsid w:val="00A50514"/>
    <w:rsid w:val="00A54AAE"/>
    <w:rsid w:val="00A63A3D"/>
    <w:rsid w:val="00A71FFD"/>
    <w:rsid w:val="00A84F8A"/>
    <w:rsid w:val="00A957A9"/>
    <w:rsid w:val="00A95C22"/>
    <w:rsid w:val="00AB2D9C"/>
    <w:rsid w:val="00AB4305"/>
    <w:rsid w:val="00AD3A27"/>
    <w:rsid w:val="00AD6169"/>
    <w:rsid w:val="00AF0E09"/>
    <w:rsid w:val="00B1260B"/>
    <w:rsid w:val="00B233F2"/>
    <w:rsid w:val="00B47B67"/>
    <w:rsid w:val="00B54843"/>
    <w:rsid w:val="00B84926"/>
    <w:rsid w:val="00B865E3"/>
    <w:rsid w:val="00B9051F"/>
    <w:rsid w:val="00B92704"/>
    <w:rsid w:val="00B95A29"/>
    <w:rsid w:val="00B961BB"/>
    <w:rsid w:val="00B977E1"/>
    <w:rsid w:val="00B97EF3"/>
    <w:rsid w:val="00BA77BC"/>
    <w:rsid w:val="00BB5922"/>
    <w:rsid w:val="00BC10D1"/>
    <w:rsid w:val="00BC2C0C"/>
    <w:rsid w:val="00BC7BC9"/>
    <w:rsid w:val="00BD39EE"/>
    <w:rsid w:val="00BE0AE2"/>
    <w:rsid w:val="00BE2012"/>
    <w:rsid w:val="00BE6894"/>
    <w:rsid w:val="00C01C06"/>
    <w:rsid w:val="00C0318E"/>
    <w:rsid w:val="00C1620A"/>
    <w:rsid w:val="00C335C0"/>
    <w:rsid w:val="00C50607"/>
    <w:rsid w:val="00C57B85"/>
    <w:rsid w:val="00C62044"/>
    <w:rsid w:val="00C629D4"/>
    <w:rsid w:val="00C97760"/>
    <w:rsid w:val="00CA06B0"/>
    <w:rsid w:val="00CA06C5"/>
    <w:rsid w:val="00CB3894"/>
    <w:rsid w:val="00CB6915"/>
    <w:rsid w:val="00CE6F01"/>
    <w:rsid w:val="00CF0682"/>
    <w:rsid w:val="00D02946"/>
    <w:rsid w:val="00D30ABC"/>
    <w:rsid w:val="00D40E26"/>
    <w:rsid w:val="00D5183A"/>
    <w:rsid w:val="00D5360C"/>
    <w:rsid w:val="00D629EE"/>
    <w:rsid w:val="00D71614"/>
    <w:rsid w:val="00D90132"/>
    <w:rsid w:val="00D95ACC"/>
    <w:rsid w:val="00DA31A8"/>
    <w:rsid w:val="00DA3B21"/>
    <w:rsid w:val="00DB7804"/>
    <w:rsid w:val="00DD641E"/>
    <w:rsid w:val="00E00F13"/>
    <w:rsid w:val="00E0480A"/>
    <w:rsid w:val="00E13E53"/>
    <w:rsid w:val="00E17B15"/>
    <w:rsid w:val="00E4240F"/>
    <w:rsid w:val="00E47C65"/>
    <w:rsid w:val="00E55075"/>
    <w:rsid w:val="00E60518"/>
    <w:rsid w:val="00E60B6B"/>
    <w:rsid w:val="00E64483"/>
    <w:rsid w:val="00E85B7F"/>
    <w:rsid w:val="00E8742F"/>
    <w:rsid w:val="00E9200F"/>
    <w:rsid w:val="00E92292"/>
    <w:rsid w:val="00EA3046"/>
    <w:rsid w:val="00EB0984"/>
    <w:rsid w:val="00EB5CDE"/>
    <w:rsid w:val="00EC559D"/>
    <w:rsid w:val="00ED2E05"/>
    <w:rsid w:val="00ED51B1"/>
    <w:rsid w:val="00ED7FBE"/>
    <w:rsid w:val="00EE2713"/>
    <w:rsid w:val="00EE41A7"/>
    <w:rsid w:val="00EF4E07"/>
    <w:rsid w:val="00F016C3"/>
    <w:rsid w:val="00F054A3"/>
    <w:rsid w:val="00F2015C"/>
    <w:rsid w:val="00F266A0"/>
    <w:rsid w:val="00F30E7A"/>
    <w:rsid w:val="00F343E0"/>
    <w:rsid w:val="00F406BE"/>
    <w:rsid w:val="00F47071"/>
    <w:rsid w:val="00F72310"/>
    <w:rsid w:val="00F75A65"/>
    <w:rsid w:val="00F95008"/>
    <w:rsid w:val="00FC1AB4"/>
    <w:rsid w:val="00FC772D"/>
    <w:rsid w:val="00FD7345"/>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BodyText2">
    <w:name w:val="Body Text 2"/>
    <w:basedOn w:val="Normal"/>
    <w:link w:val="BodyText2Char"/>
    <w:uiPriority w:val="99"/>
    <w:unhideWhenUsed/>
    <w:rsid w:val="00B95A29"/>
    <w:pPr>
      <w:spacing w:after="120" w:line="480" w:lineRule="auto"/>
    </w:pPr>
  </w:style>
  <w:style w:type="character" w:customStyle="1" w:styleId="BodyText2Char">
    <w:name w:val="Body Text 2 Char"/>
    <w:basedOn w:val="DefaultParagraphFont"/>
    <w:link w:val="BodyText2"/>
    <w:uiPriority w:val="99"/>
    <w:rsid w:val="00B95A29"/>
  </w:style>
  <w:style w:type="character" w:styleId="Hyperlink">
    <w:name w:val="Hyperlink"/>
    <w:rsid w:val="0026746C"/>
    <w:rPr>
      <w:color w:val="0000FF"/>
      <w:u w:val="single"/>
    </w:rPr>
  </w:style>
  <w:style w:type="paragraph" w:customStyle="1" w:styleId="Bullet">
    <w:name w:val="Bullet"/>
    <w:basedOn w:val="Normal"/>
    <w:rsid w:val="0026746C"/>
    <w:pPr>
      <w:widowControl/>
      <w:numPr>
        <w:numId w:val="20"/>
      </w:numPr>
      <w:spacing w:before="120"/>
    </w:pPr>
    <w:rPr>
      <w:rFonts w:ascii="Arial (W1)" w:eastAsia="Times New Roman" w:hAnsi="Arial (W1)" w:cs="Times New Roman"/>
      <w:color w:val="000000"/>
      <w:sz w:val="24"/>
      <w:szCs w:val="24"/>
      <w:lang w:val="en-AU"/>
    </w:rPr>
  </w:style>
  <w:style w:type="paragraph" w:styleId="Revision">
    <w:name w:val="Revision"/>
    <w:hidden/>
    <w:uiPriority w:val="99"/>
    <w:semiHidden/>
    <w:rsid w:val="003812EE"/>
    <w:pPr>
      <w:widowControl/>
    </w:pPr>
  </w:style>
  <w:style w:type="paragraph" w:customStyle="1" w:styleId="CharChar">
    <w:name w:val="Char Char"/>
    <w:basedOn w:val="Normal"/>
    <w:rsid w:val="00061054"/>
    <w:pPr>
      <w:widowControl/>
    </w:pPr>
    <w:rPr>
      <w:rFonts w:ascii="Arial" w:eastAsia="Times New Roman" w:hAnsi="Arial" w:cs="Arial"/>
      <w:lang w:val="en-AU"/>
    </w:rPr>
  </w:style>
  <w:style w:type="paragraph" w:customStyle="1" w:styleId="Default">
    <w:name w:val="Default"/>
    <w:link w:val="DefaultChar"/>
    <w:rsid w:val="00602188"/>
    <w:pPr>
      <w:autoSpaceDE w:val="0"/>
      <w:autoSpaceDN w:val="0"/>
      <w:adjustRightInd w:val="0"/>
    </w:pPr>
    <w:rPr>
      <w:rFonts w:ascii="Univers 55" w:eastAsia="Times New Roman" w:hAnsi="Univers 55" w:cs="Univers 55"/>
      <w:color w:val="000000"/>
      <w:sz w:val="24"/>
      <w:szCs w:val="24"/>
      <w:lang w:val="en-AU" w:eastAsia="en-AU"/>
    </w:rPr>
  </w:style>
  <w:style w:type="character" w:customStyle="1" w:styleId="DefaultChar">
    <w:name w:val="Default Char"/>
    <w:link w:val="Default"/>
    <w:rsid w:val="00602188"/>
    <w:rPr>
      <w:rFonts w:ascii="Univers 55" w:eastAsia="Times New Roman" w:hAnsi="Univers 55" w:cs="Univers 55"/>
      <w:color w:val="000000"/>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BodyText2">
    <w:name w:val="Body Text 2"/>
    <w:basedOn w:val="Normal"/>
    <w:link w:val="BodyText2Char"/>
    <w:uiPriority w:val="99"/>
    <w:unhideWhenUsed/>
    <w:rsid w:val="00B95A29"/>
    <w:pPr>
      <w:spacing w:after="120" w:line="480" w:lineRule="auto"/>
    </w:pPr>
  </w:style>
  <w:style w:type="character" w:customStyle="1" w:styleId="BodyText2Char">
    <w:name w:val="Body Text 2 Char"/>
    <w:basedOn w:val="DefaultParagraphFont"/>
    <w:link w:val="BodyText2"/>
    <w:uiPriority w:val="99"/>
    <w:rsid w:val="00B95A29"/>
  </w:style>
  <w:style w:type="character" w:styleId="Hyperlink">
    <w:name w:val="Hyperlink"/>
    <w:rsid w:val="0026746C"/>
    <w:rPr>
      <w:color w:val="0000FF"/>
      <w:u w:val="single"/>
    </w:rPr>
  </w:style>
  <w:style w:type="paragraph" w:customStyle="1" w:styleId="Bullet">
    <w:name w:val="Bullet"/>
    <w:basedOn w:val="Normal"/>
    <w:rsid w:val="0026746C"/>
    <w:pPr>
      <w:widowControl/>
      <w:numPr>
        <w:numId w:val="20"/>
      </w:numPr>
      <w:spacing w:before="120"/>
    </w:pPr>
    <w:rPr>
      <w:rFonts w:ascii="Arial (W1)" w:eastAsia="Times New Roman" w:hAnsi="Arial (W1)" w:cs="Times New Roman"/>
      <w:color w:val="000000"/>
      <w:sz w:val="24"/>
      <w:szCs w:val="24"/>
      <w:lang w:val="en-AU"/>
    </w:rPr>
  </w:style>
  <w:style w:type="paragraph" w:styleId="Revision">
    <w:name w:val="Revision"/>
    <w:hidden/>
    <w:uiPriority w:val="99"/>
    <w:semiHidden/>
    <w:rsid w:val="003812EE"/>
    <w:pPr>
      <w:widowControl/>
    </w:pPr>
  </w:style>
  <w:style w:type="paragraph" w:customStyle="1" w:styleId="CharChar">
    <w:name w:val="Char Char"/>
    <w:basedOn w:val="Normal"/>
    <w:rsid w:val="00061054"/>
    <w:pPr>
      <w:widowControl/>
    </w:pPr>
    <w:rPr>
      <w:rFonts w:ascii="Arial" w:eastAsia="Times New Roman" w:hAnsi="Arial" w:cs="Arial"/>
      <w:lang w:val="en-AU"/>
    </w:rPr>
  </w:style>
  <w:style w:type="paragraph" w:customStyle="1" w:styleId="Default">
    <w:name w:val="Default"/>
    <w:link w:val="DefaultChar"/>
    <w:rsid w:val="00602188"/>
    <w:pPr>
      <w:autoSpaceDE w:val="0"/>
      <w:autoSpaceDN w:val="0"/>
      <w:adjustRightInd w:val="0"/>
    </w:pPr>
    <w:rPr>
      <w:rFonts w:ascii="Univers 55" w:eastAsia="Times New Roman" w:hAnsi="Univers 55" w:cs="Univers 55"/>
      <w:color w:val="000000"/>
      <w:sz w:val="24"/>
      <w:szCs w:val="24"/>
      <w:lang w:val="en-AU" w:eastAsia="en-AU"/>
    </w:rPr>
  </w:style>
  <w:style w:type="character" w:customStyle="1" w:styleId="DefaultChar">
    <w:name w:val="Default Char"/>
    <w:link w:val="Default"/>
    <w:rsid w:val="00602188"/>
    <w:rPr>
      <w:rFonts w:ascii="Univers 55" w:eastAsia="Times New Roman" w:hAnsi="Univers 55" w:cs="Univers 55"/>
      <w:color w:val="000000"/>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395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S\Downloads\Corporate_Policy%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839FB26A1D4080B854093DD97DEFA7"/>
        <w:category>
          <w:name w:val="General"/>
          <w:gallery w:val="placeholder"/>
        </w:category>
        <w:types>
          <w:type w:val="bbPlcHdr"/>
        </w:types>
        <w:behaviors>
          <w:behavior w:val="content"/>
        </w:behaviors>
        <w:guid w:val="{3BB38B53-4AF0-4167-B410-8B5ABEA9040B}"/>
      </w:docPartPr>
      <w:docPartBody>
        <w:p w:rsidR="00E14F2C" w:rsidRDefault="00764155" w:rsidP="00764155">
          <w:pPr>
            <w:pStyle w:val="7A839FB26A1D4080B854093DD97DEFA7"/>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Arial (W1)">
    <w:altName w:val="Arial"/>
    <w:charset w:val="00"/>
    <w:family w:val="swiss"/>
    <w:pitch w:val="variable"/>
    <w:sig w:usb0="20007A87" w:usb1="80000000" w:usb2="00000008" w:usb3="00000000" w:csb0="000001FF" w:csb1="00000000"/>
  </w:font>
  <w:font w:name="Univers 55">
    <w:altName w:val="Univers 55"/>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A6"/>
    <w:rsid w:val="000403E8"/>
    <w:rsid w:val="00063C97"/>
    <w:rsid w:val="002D12A6"/>
    <w:rsid w:val="006A5F0D"/>
    <w:rsid w:val="00764155"/>
    <w:rsid w:val="007D2E0E"/>
    <w:rsid w:val="00827D1F"/>
    <w:rsid w:val="009D05A4"/>
    <w:rsid w:val="00AC2C96"/>
    <w:rsid w:val="00B44E4B"/>
    <w:rsid w:val="00B9602B"/>
    <w:rsid w:val="00E14F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4155"/>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E9341F3E49034B45A4B61B17427FBB35">
    <w:name w:val="E9341F3E49034B45A4B61B17427FBB35"/>
    <w:rsid w:val="00B9602B"/>
  </w:style>
  <w:style w:type="paragraph" w:customStyle="1" w:styleId="8703656DA62F4CEE9364A13739B155A9">
    <w:name w:val="8703656DA62F4CEE9364A13739B155A9"/>
    <w:rsid w:val="006A5F0D"/>
  </w:style>
  <w:style w:type="paragraph" w:customStyle="1" w:styleId="7A839FB26A1D4080B854093DD97DEFA7">
    <w:name w:val="7A839FB26A1D4080B854093DD97DEFA7"/>
    <w:rsid w:val="00764155"/>
  </w:style>
  <w:style w:type="paragraph" w:customStyle="1" w:styleId="342B06292FC1405CA685F992A8C4217C">
    <w:name w:val="342B06292FC1405CA685F992A8C4217C"/>
    <w:rsid w:val="00764155"/>
  </w:style>
  <w:style w:type="paragraph" w:customStyle="1" w:styleId="DCEEB3B702D14864AF56714C7BABF8AE">
    <w:name w:val="DCEEB3B702D14864AF56714C7BABF8AE"/>
    <w:rsid w:val="00764155"/>
  </w:style>
  <w:style w:type="paragraph" w:customStyle="1" w:styleId="1B84CFCA6B1A478F9A90752E4E37AAB2">
    <w:name w:val="1B84CFCA6B1A478F9A90752E4E37AAB2"/>
    <w:rsid w:val="00764155"/>
  </w:style>
  <w:style w:type="paragraph" w:customStyle="1" w:styleId="5763B09C572B482A9B194380DF8F5235">
    <w:name w:val="5763B09C572B482A9B194380DF8F5235"/>
    <w:rsid w:val="00764155"/>
  </w:style>
  <w:style w:type="paragraph" w:customStyle="1" w:styleId="D47D393843624BDD9124F0888B4D8928">
    <w:name w:val="D47D393843624BDD9124F0888B4D8928"/>
    <w:rsid w:val="00764155"/>
  </w:style>
  <w:style w:type="paragraph" w:customStyle="1" w:styleId="F4AE8F905939418A81B9DFCEE03B162B">
    <w:name w:val="F4AE8F905939418A81B9DFCEE03B162B"/>
    <w:rsid w:val="00764155"/>
  </w:style>
  <w:style w:type="paragraph" w:customStyle="1" w:styleId="E22161FABEB14674B19893787C0897E7">
    <w:name w:val="E22161FABEB14674B19893787C0897E7"/>
    <w:rsid w:val="00764155"/>
  </w:style>
  <w:style w:type="paragraph" w:customStyle="1" w:styleId="FE7C5B54946443FB962D1FD4BA712F44">
    <w:name w:val="FE7C5B54946443FB962D1FD4BA712F44"/>
    <w:rsid w:val="007641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4155"/>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E9341F3E49034B45A4B61B17427FBB35">
    <w:name w:val="E9341F3E49034B45A4B61B17427FBB35"/>
    <w:rsid w:val="00B9602B"/>
  </w:style>
  <w:style w:type="paragraph" w:customStyle="1" w:styleId="8703656DA62F4CEE9364A13739B155A9">
    <w:name w:val="8703656DA62F4CEE9364A13739B155A9"/>
    <w:rsid w:val="006A5F0D"/>
  </w:style>
  <w:style w:type="paragraph" w:customStyle="1" w:styleId="7A839FB26A1D4080B854093DD97DEFA7">
    <w:name w:val="7A839FB26A1D4080B854093DD97DEFA7"/>
    <w:rsid w:val="00764155"/>
  </w:style>
  <w:style w:type="paragraph" w:customStyle="1" w:styleId="342B06292FC1405CA685F992A8C4217C">
    <w:name w:val="342B06292FC1405CA685F992A8C4217C"/>
    <w:rsid w:val="00764155"/>
  </w:style>
  <w:style w:type="paragraph" w:customStyle="1" w:styleId="DCEEB3B702D14864AF56714C7BABF8AE">
    <w:name w:val="DCEEB3B702D14864AF56714C7BABF8AE"/>
    <w:rsid w:val="00764155"/>
  </w:style>
  <w:style w:type="paragraph" w:customStyle="1" w:styleId="1B84CFCA6B1A478F9A90752E4E37AAB2">
    <w:name w:val="1B84CFCA6B1A478F9A90752E4E37AAB2"/>
    <w:rsid w:val="00764155"/>
  </w:style>
  <w:style w:type="paragraph" w:customStyle="1" w:styleId="5763B09C572B482A9B194380DF8F5235">
    <w:name w:val="5763B09C572B482A9B194380DF8F5235"/>
    <w:rsid w:val="00764155"/>
  </w:style>
  <w:style w:type="paragraph" w:customStyle="1" w:styleId="D47D393843624BDD9124F0888B4D8928">
    <w:name w:val="D47D393843624BDD9124F0888B4D8928"/>
    <w:rsid w:val="00764155"/>
  </w:style>
  <w:style w:type="paragraph" w:customStyle="1" w:styleId="F4AE8F905939418A81B9DFCEE03B162B">
    <w:name w:val="F4AE8F905939418A81B9DFCEE03B162B"/>
    <w:rsid w:val="00764155"/>
  </w:style>
  <w:style w:type="paragraph" w:customStyle="1" w:styleId="E22161FABEB14674B19893787C0897E7">
    <w:name w:val="E22161FABEB14674B19893787C0897E7"/>
    <w:rsid w:val="00764155"/>
  </w:style>
  <w:style w:type="paragraph" w:customStyle="1" w:styleId="FE7C5B54946443FB962D1FD4BA712F44">
    <w:name w:val="FE7C5B54946443FB962D1FD4BA712F44"/>
    <w:rsid w:val="007641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EA2307-E3F5-4290-A038-657C74892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Corporate_Policy (5).dotx</Template>
  <TotalTime>1</TotalTime>
  <Pages>3</Pages>
  <Words>855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 Cremades</dc:creator>
  <dc:description>Scheme Policy &amp; Program Transition Manager</dc:description>
  <cp:lastModifiedBy>Madeline Cremades</cp:lastModifiedBy>
  <cp:revision>2</cp:revision>
  <cp:lastPrinted>2017-07-14T01:33:00Z</cp:lastPrinted>
  <dcterms:created xsi:type="dcterms:W3CDTF">2017-08-16T05:40:00Z</dcterms:created>
  <dcterms:modified xsi:type="dcterms:W3CDTF">2017-08-16T05:40:00Z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